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94B4" w14:textId="22FC1592" w:rsidR="00E21325" w:rsidRPr="000814C6" w:rsidRDefault="000814C6" w:rsidP="000814C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814C6">
        <w:rPr>
          <w:rFonts w:ascii="Calibri" w:hAnsi="Calibri" w:cs="Calibri"/>
          <w:b/>
          <w:bCs/>
          <w:sz w:val="28"/>
          <w:szCs w:val="28"/>
          <w:u w:val="single"/>
        </w:rPr>
        <w:t>ΠΡΟΓΡΑΜΜΑ</w:t>
      </w:r>
    </w:p>
    <w:p w14:paraId="07D1FC19" w14:textId="77777777" w:rsidR="00AB6690" w:rsidRPr="00AB6690" w:rsidRDefault="00AB6690">
      <w:pPr>
        <w:rPr>
          <w:rFonts w:ascii="Verdana" w:hAnsi="Verdana"/>
          <w:sz w:val="18"/>
          <w:szCs w:val="18"/>
          <w:u w:val="single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4"/>
      </w:tblGrid>
      <w:tr w:rsidR="00B12BB7" w:rsidRPr="000814C6" w14:paraId="79A27406" w14:textId="77777777" w:rsidTr="000A5699">
        <w:tc>
          <w:tcPr>
            <w:tcW w:w="10004" w:type="dxa"/>
            <w:shd w:val="clear" w:color="auto" w:fill="D9D9D9" w:themeFill="background1" w:themeFillShade="D9"/>
          </w:tcPr>
          <w:p w14:paraId="12AFE612" w14:textId="77777777" w:rsidR="006F7DCC" w:rsidRPr="000814C6" w:rsidRDefault="006F7DCC" w:rsidP="00A03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5EFE517" w14:textId="77777777" w:rsidR="001B0CCA" w:rsidRPr="000814C6" w:rsidRDefault="001B0CCA" w:rsidP="001B0CCA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  <w:b/>
                <w:color w:val="000090"/>
                <w:sz w:val="24"/>
                <w:szCs w:val="24"/>
              </w:rPr>
            </w:pPr>
          </w:p>
          <w:p w14:paraId="0119EB7A" w14:textId="00BC5706" w:rsidR="00B12BB7" w:rsidRPr="000814C6" w:rsidRDefault="00685C9D" w:rsidP="001B0CCA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  <w:b/>
                <w:color w:val="000090"/>
                <w:sz w:val="24"/>
                <w:szCs w:val="24"/>
              </w:rPr>
            </w:pPr>
            <w:r w:rsidRPr="000814C6">
              <w:rPr>
                <w:rFonts w:cs="Calibri"/>
                <w:b/>
                <w:color w:val="000090"/>
                <w:sz w:val="24"/>
                <w:szCs w:val="24"/>
              </w:rPr>
              <w:t xml:space="preserve">Μέρος </w:t>
            </w:r>
            <w:r w:rsidR="00B12BB7" w:rsidRPr="000814C6">
              <w:rPr>
                <w:rFonts w:cs="Calibri"/>
                <w:b/>
                <w:color w:val="000090"/>
                <w:sz w:val="24"/>
                <w:szCs w:val="24"/>
              </w:rPr>
              <w:t xml:space="preserve">Α: </w:t>
            </w:r>
            <w:r w:rsidR="00875A88" w:rsidRPr="000814C6">
              <w:rPr>
                <w:rFonts w:cs="Calibri"/>
                <w:b/>
                <w:color w:val="000090"/>
                <w:sz w:val="24"/>
                <w:szCs w:val="24"/>
              </w:rPr>
              <w:t>09</w:t>
            </w:r>
            <w:r w:rsidR="00AF3EED" w:rsidRPr="000814C6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392624" w:rsidRPr="000814C6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B12BB7" w:rsidRPr="000814C6">
              <w:rPr>
                <w:rFonts w:cs="Calibri"/>
                <w:b/>
                <w:color w:val="000090"/>
                <w:sz w:val="24"/>
                <w:szCs w:val="24"/>
              </w:rPr>
              <w:t>0  - 1</w:t>
            </w:r>
            <w:r w:rsidR="00875A88" w:rsidRPr="000814C6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AF3EED" w:rsidRPr="000814C6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B12BB7" w:rsidRPr="000814C6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A00353" w:rsidRPr="000814C6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B12BB7" w:rsidRPr="000814C6">
              <w:rPr>
                <w:rFonts w:cs="Calibri"/>
                <w:b/>
                <w:color w:val="000090"/>
                <w:sz w:val="24"/>
                <w:szCs w:val="24"/>
              </w:rPr>
              <w:t xml:space="preserve"> – Ολομέλεια</w:t>
            </w:r>
          </w:p>
          <w:p w14:paraId="5A6B5DDE" w14:textId="77777777" w:rsidR="006F7DCC" w:rsidRPr="000814C6" w:rsidRDefault="006F7DCC" w:rsidP="00A03EA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3FCF07A" w14:textId="77777777" w:rsidR="00B12BB7" w:rsidRPr="000814C6" w:rsidRDefault="00B12BB7" w:rsidP="00A03EA2">
            <w:pPr>
              <w:tabs>
                <w:tab w:val="left" w:pos="971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5A88" w:rsidRPr="000814C6" w14:paraId="7F10F7E2" w14:textId="77777777" w:rsidTr="00F40C85">
        <w:trPr>
          <w:trHeight w:val="5618"/>
        </w:trPr>
        <w:tc>
          <w:tcPr>
            <w:tcW w:w="10004" w:type="dxa"/>
            <w:shd w:val="clear" w:color="auto" w:fill="F2F2F2" w:themeFill="background1" w:themeFillShade="F2"/>
          </w:tcPr>
          <w:p w14:paraId="35046924" w14:textId="5EBD8E65" w:rsidR="00875A88" w:rsidRPr="000814C6" w:rsidRDefault="00875A88" w:rsidP="000814C6">
            <w:pPr>
              <w:tabs>
                <w:tab w:val="left" w:pos="1622"/>
              </w:tabs>
              <w:spacing w:before="240" w:after="240" w:line="276" w:lineRule="auto"/>
              <w:ind w:left="1622" w:hanging="1560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  <w:b/>
                <w:bCs/>
              </w:rPr>
              <w:t>9.00 - 9.15:</w:t>
            </w:r>
            <w:r w:rsidRPr="000814C6">
              <w:rPr>
                <w:rFonts w:ascii="Calibri" w:hAnsi="Calibri" w:cs="Calibri"/>
                <w:b/>
                <w:bCs/>
              </w:rPr>
              <w:tab/>
              <w:t>Το όρ</w:t>
            </w:r>
            <w:r w:rsidR="005C0F79" w:rsidRPr="000814C6">
              <w:rPr>
                <w:rFonts w:ascii="Calibri" w:hAnsi="Calibri" w:cs="Calibri"/>
                <w:b/>
                <w:bCs/>
              </w:rPr>
              <w:t>α</w:t>
            </w:r>
            <w:r w:rsidRPr="000814C6">
              <w:rPr>
                <w:rFonts w:ascii="Calibri" w:hAnsi="Calibri" w:cs="Calibri"/>
                <w:b/>
                <w:bCs/>
              </w:rPr>
              <w:t>μα της Περιφέρειας</w:t>
            </w:r>
            <w:r w:rsidR="008019C5" w:rsidRPr="000814C6">
              <w:rPr>
                <w:rFonts w:ascii="Calibri" w:hAnsi="Calibri" w:cs="Calibri"/>
              </w:rPr>
              <w:t xml:space="preserve">, </w:t>
            </w:r>
            <w:r w:rsidR="00AE2CC5" w:rsidRPr="000814C6">
              <w:rPr>
                <w:rFonts w:ascii="Calibri" w:hAnsi="Calibri" w:cs="Calibri"/>
              </w:rPr>
              <w:t xml:space="preserve">κος </w:t>
            </w:r>
            <w:r w:rsidR="00AD6604" w:rsidRPr="000814C6">
              <w:rPr>
                <w:rFonts w:ascii="Calibri" w:hAnsi="Calibri" w:cs="Calibri"/>
              </w:rPr>
              <w:t>Α</w:t>
            </w:r>
            <w:r w:rsidR="00AE2CC5" w:rsidRPr="000814C6">
              <w:rPr>
                <w:rFonts w:ascii="Calibri" w:hAnsi="Calibri" w:cs="Calibri"/>
              </w:rPr>
              <w:t>λέξανδρος</w:t>
            </w:r>
            <w:r w:rsidR="00AD6604" w:rsidRPr="000814C6">
              <w:rPr>
                <w:rFonts w:ascii="Calibri" w:hAnsi="Calibri" w:cs="Calibri"/>
              </w:rPr>
              <w:t xml:space="preserve"> </w:t>
            </w:r>
            <w:proofErr w:type="spellStart"/>
            <w:r w:rsidR="00AD6604" w:rsidRPr="000814C6">
              <w:rPr>
                <w:rFonts w:ascii="Calibri" w:hAnsi="Calibri" w:cs="Calibri"/>
              </w:rPr>
              <w:t>Καχριμάνης</w:t>
            </w:r>
            <w:proofErr w:type="spellEnd"/>
            <w:r w:rsidR="00AD6604" w:rsidRPr="000814C6">
              <w:rPr>
                <w:rFonts w:ascii="Calibri" w:hAnsi="Calibri" w:cs="Calibri"/>
              </w:rPr>
              <w:t xml:space="preserve">, </w:t>
            </w:r>
            <w:r w:rsidRPr="000814C6">
              <w:rPr>
                <w:rFonts w:ascii="Calibri" w:hAnsi="Calibri" w:cs="Calibri"/>
              </w:rPr>
              <w:t>Περιφερειάρχης Ηπείρου</w:t>
            </w:r>
          </w:p>
          <w:p w14:paraId="054258AF" w14:textId="60F42864" w:rsidR="00875A88" w:rsidRPr="000814C6" w:rsidRDefault="00875A88" w:rsidP="000814C6">
            <w:pPr>
              <w:tabs>
                <w:tab w:val="left" w:pos="1622"/>
              </w:tabs>
              <w:spacing w:before="240" w:after="240" w:line="276" w:lineRule="auto"/>
              <w:ind w:left="1622" w:hanging="1560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  <w:b/>
                <w:bCs/>
              </w:rPr>
              <w:t>9.15 – 9.30:</w:t>
            </w:r>
            <w:r w:rsidR="0070581A" w:rsidRPr="000814C6">
              <w:rPr>
                <w:rFonts w:ascii="Calibri" w:hAnsi="Calibri" w:cs="Calibri"/>
                <w:b/>
                <w:bCs/>
              </w:rPr>
              <w:tab/>
            </w:r>
            <w:r w:rsidRPr="000814C6">
              <w:rPr>
                <w:rFonts w:ascii="Calibri" w:hAnsi="Calibri" w:cs="Calibri"/>
                <w:b/>
                <w:bCs/>
              </w:rPr>
              <w:t>Στρατηγική Έξυπνης Εξειδίκευσης Περιφέρειας Ηπείρου &amp; Διαδικασία Επιχειρηματικής Ανακάλυψης</w:t>
            </w:r>
            <w:r w:rsidR="006D4593" w:rsidRPr="000814C6">
              <w:rPr>
                <w:rFonts w:ascii="Calibri" w:hAnsi="Calibri" w:cs="Calibri"/>
              </w:rPr>
              <w:t xml:space="preserve">, κα Άννα </w:t>
            </w:r>
            <w:proofErr w:type="spellStart"/>
            <w:r w:rsidR="006D4593" w:rsidRPr="000814C6">
              <w:rPr>
                <w:rFonts w:ascii="Calibri" w:hAnsi="Calibri" w:cs="Calibri"/>
              </w:rPr>
              <w:t>Μπατιστάτου</w:t>
            </w:r>
            <w:proofErr w:type="spellEnd"/>
            <w:r w:rsidR="006D4593" w:rsidRPr="000814C6">
              <w:rPr>
                <w:rFonts w:ascii="Calibri" w:hAnsi="Calibri" w:cs="Calibri"/>
              </w:rPr>
              <w:t>, Πρύτανης</w:t>
            </w:r>
            <w:r w:rsidR="00F85CCE" w:rsidRPr="000814C6">
              <w:rPr>
                <w:rFonts w:ascii="Calibri" w:hAnsi="Calibri" w:cs="Calibri"/>
              </w:rPr>
              <w:t xml:space="preserve"> Πανεπιστημίου </w:t>
            </w:r>
            <w:r w:rsidR="00D6631D" w:rsidRPr="000814C6">
              <w:rPr>
                <w:rFonts w:ascii="Calibri" w:hAnsi="Calibri" w:cs="Calibri"/>
              </w:rPr>
              <w:t>Ιωαννίνων</w:t>
            </w:r>
            <w:r w:rsidR="00F85CCE" w:rsidRPr="000814C6">
              <w:rPr>
                <w:rFonts w:ascii="Calibri" w:hAnsi="Calibri" w:cs="Calibri"/>
              </w:rPr>
              <w:t xml:space="preserve"> &amp; </w:t>
            </w:r>
            <w:r w:rsidR="006D4593" w:rsidRPr="000814C6">
              <w:rPr>
                <w:rFonts w:ascii="Calibri" w:hAnsi="Calibri" w:cs="Calibri"/>
              </w:rPr>
              <w:t>π</w:t>
            </w:r>
            <w:r w:rsidRPr="000814C6">
              <w:rPr>
                <w:rFonts w:ascii="Calibri" w:hAnsi="Calibri" w:cs="Calibri"/>
              </w:rPr>
              <w:t>ρόεδρος Π</w:t>
            </w:r>
            <w:r w:rsidR="006D4593" w:rsidRPr="000814C6">
              <w:rPr>
                <w:rFonts w:ascii="Calibri" w:hAnsi="Calibri" w:cs="Calibri"/>
              </w:rPr>
              <w:t>εριφερειακού Συμβουλίου Έρευνας &amp; Καινοτομίας</w:t>
            </w:r>
          </w:p>
          <w:p w14:paraId="73701145" w14:textId="1086AFE6" w:rsidR="00A15BF4" w:rsidRPr="000814C6" w:rsidRDefault="00875A88" w:rsidP="000814C6">
            <w:pPr>
              <w:tabs>
                <w:tab w:val="left" w:pos="1622"/>
              </w:tabs>
              <w:spacing w:before="240" w:after="240" w:line="276" w:lineRule="auto"/>
              <w:ind w:left="1622" w:hanging="1560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  <w:b/>
                <w:bCs/>
              </w:rPr>
              <w:t xml:space="preserve">9.30 – </w:t>
            </w:r>
            <w:r w:rsidR="00A15BF4" w:rsidRPr="000814C6">
              <w:rPr>
                <w:rFonts w:ascii="Calibri" w:hAnsi="Calibri" w:cs="Calibri"/>
                <w:b/>
                <w:bCs/>
              </w:rPr>
              <w:t>10.00</w:t>
            </w:r>
            <w:r w:rsidRPr="000814C6">
              <w:rPr>
                <w:rFonts w:ascii="Calibri" w:hAnsi="Calibri" w:cs="Calibri"/>
                <w:b/>
                <w:bCs/>
              </w:rPr>
              <w:t>:</w:t>
            </w:r>
            <w:r w:rsidR="00C36C6E" w:rsidRPr="000814C6">
              <w:rPr>
                <w:rFonts w:ascii="Calibri" w:hAnsi="Calibri" w:cs="Calibri"/>
                <w:b/>
                <w:bCs/>
              </w:rPr>
              <w:tab/>
            </w:r>
            <w:r w:rsidR="00A329FA" w:rsidRPr="000814C6">
              <w:rPr>
                <w:rFonts w:ascii="Calibri" w:hAnsi="Calibri" w:cs="Calibri"/>
                <w:b/>
                <w:bCs/>
              </w:rPr>
              <w:t xml:space="preserve">Η συνεισφορά </w:t>
            </w:r>
            <w:r w:rsidR="00AB7728" w:rsidRPr="000814C6">
              <w:rPr>
                <w:rFonts w:ascii="Calibri" w:hAnsi="Calibri" w:cs="Calibri"/>
                <w:b/>
                <w:bCs/>
              </w:rPr>
              <w:t xml:space="preserve">των Προγραμμάτων </w:t>
            </w:r>
            <w:r w:rsidR="00A329FA" w:rsidRPr="000814C6">
              <w:rPr>
                <w:rFonts w:ascii="Calibri" w:hAnsi="Calibri" w:cs="Calibri"/>
                <w:b/>
                <w:bCs/>
              </w:rPr>
              <w:t xml:space="preserve">στην </w:t>
            </w:r>
            <w:r w:rsidR="00745C0E" w:rsidRPr="000814C6">
              <w:rPr>
                <w:rFonts w:ascii="Calibri" w:hAnsi="Calibri" w:cs="Calibri"/>
                <w:b/>
                <w:bCs/>
              </w:rPr>
              <w:t>Στρατηγική Έξυπνης Εξειδίκευσης</w:t>
            </w:r>
          </w:p>
          <w:p w14:paraId="5D50D371" w14:textId="62F2822E" w:rsidR="00875A88" w:rsidRPr="000814C6" w:rsidRDefault="00F27740" w:rsidP="000814C6">
            <w:pPr>
              <w:tabs>
                <w:tab w:val="left" w:pos="1622"/>
              </w:tabs>
              <w:spacing w:before="240" w:after="240" w:line="276" w:lineRule="auto"/>
              <w:ind w:left="1622" w:hanging="1560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9.30-9.40:</w:t>
            </w:r>
            <w:r w:rsidRPr="000814C6">
              <w:rPr>
                <w:rFonts w:ascii="Calibri" w:hAnsi="Calibri" w:cs="Calibri"/>
                <w:b/>
                <w:bCs/>
              </w:rPr>
              <w:tab/>
              <w:t>Πρ</w:t>
            </w:r>
            <w:r w:rsidR="00AB7728" w:rsidRPr="000814C6">
              <w:rPr>
                <w:rFonts w:ascii="Calibri" w:hAnsi="Calibri" w:cs="Calibri"/>
                <w:b/>
                <w:bCs/>
              </w:rPr>
              <w:t>ό</w:t>
            </w:r>
            <w:r w:rsidRPr="000814C6">
              <w:rPr>
                <w:rFonts w:ascii="Calibri" w:hAnsi="Calibri" w:cs="Calibri"/>
                <w:b/>
                <w:bCs/>
              </w:rPr>
              <w:t>γρ</w:t>
            </w:r>
            <w:r w:rsidR="00AB7728" w:rsidRPr="000814C6">
              <w:rPr>
                <w:rFonts w:ascii="Calibri" w:hAnsi="Calibri" w:cs="Calibri"/>
                <w:b/>
                <w:bCs/>
              </w:rPr>
              <w:t>α</w:t>
            </w:r>
            <w:r w:rsidRPr="000814C6">
              <w:rPr>
                <w:rFonts w:ascii="Calibri" w:hAnsi="Calibri" w:cs="Calibri"/>
                <w:b/>
                <w:bCs/>
              </w:rPr>
              <w:t>μμα Ήπειρος 2021-2027</w:t>
            </w:r>
            <w:r w:rsidR="00546834" w:rsidRPr="000814C6">
              <w:rPr>
                <w:rFonts w:ascii="Calibri" w:hAnsi="Calibri" w:cs="Calibri"/>
                <w:b/>
                <w:bCs/>
              </w:rPr>
              <w:t>,</w:t>
            </w:r>
            <w:r w:rsidRPr="000814C6">
              <w:rPr>
                <w:rFonts w:ascii="Calibri" w:hAnsi="Calibri" w:cs="Calibri"/>
                <w:b/>
                <w:bCs/>
              </w:rPr>
              <w:t xml:space="preserve"> </w:t>
            </w:r>
            <w:r w:rsidR="00C45B59" w:rsidRPr="000814C6">
              <w:rPr>
                <w:rFonts w:ascii="Calibri" w:hAnsi="Calibri" w:cs="Calibri"/>
              </w:rPr>
              <w:t xml:space="preserve">κα </w:t>
            </w:r>
            <w:r w:rsidR="00AE2CC5" w:rsidRPr="000814C6">
              <w:rPr>
                <w:rFonts w:ascii="Calibri" w:hAnsi="Calibri" w:cs="Calibri"/>
              </w:rPr>
              <w:t>Ε</w:t>
            </w:r>
            <w:r w:rsidR="00FC76F9" w:rsidRPr="000814C6">
              <w:rPr>
                <w:rFonts w:ascii="Calibri" w:hAnsi="Calibri" w:cs="Calibri"/>
              </w:rPr>
              <w:t>ύη</w:t>
            </w:r>
            <w:r w:rsidR="00AE2CC5" w:rsidRPr="000814C6">
              <w:rPr>
                <w:rFonts w:ascii="Calibri" w:hAnsi="Calibri" w:cs="Calibri"/>
              </w:rPr>
              <w:t xml:space="preserve"> Παπανικολάου, π</w:t>
            </w:r>
            <w:r w:rsidR="00875A88" w:rsidRPr="000814C6">
              <w:rPr>
                <w:rFonts w:ascii="Calibri" w:hAnsi="Calibri" w:cs="Calibri"/>
              </w:rPr>
              <w:t xml:space="preserve">ροϊσταμένη ΕΥΔ </w:t>
            </w:r>
            <w:r w:rsidR="00AE2CC5" w:rsidRPr="000814C6">
              <w:rPr>
                <w:rFonts w:ascii="Calibri" w:hAnsi="Calibri" w:cs="Calibri"/>
              </w:rPr>
              <w:t>Π</w:t>
            </w:r>
            <w:r w:rsidR="00875A88" w:rsidRPr="000814C6">
              <w:rPr>
                <w:rFonts w:ascii="Calibri" w:hAnsi="Calibri" w:cs="Calibri"/>
              </w:rPr>
              <w:t>ρογράμματος Ήπειρος</w:t>
            </w:r>
          </w:p>
          <w:p w14:paraId="00CC73CA" w14:textId="3EF95ED0" w:rsidR="00875A88" w:rsidRPr="000814C6" w:rsidRDefault="00875A88" w:rsidP="000814C6">
            <w:pPr>
              <w:tabs>
                <w:tab w:val="left" w:pos="1622"/>
              </w:tabs>
              <w:spacing w:before="240" w:after="240" w:line="276" w:lineRule="auto"/>
              <w:ind w:left="1622" w:hanging="1560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9.40 - 9.50:</w:t>
            </w:r>
            <w:r w:rsidRPr="000814C6">
              <w:rPr>
                <w:rFonts w:ascii="Calibri" w:hAnsi="Calibri" w:cs="Calibri"/>
                <w:b/>
                <w:bCs/>
              </w:rPr>
              <w:t xml:space="preserve"> </w:t>
            </w:r>
            <w:r w:rsidR="0070581A" w:rsidRPr="000814C6">
              <w:rPr>
                <w:rFonts w:ascii="Calibri" w:hAnsi="Calibri" w:cs="Calibri"/>
                <w:b/>
                <w:bCs/>
              </w:rPr>
              <w:tab/>
            </w:r>
            <w:r w:rsidR="00C36C6E" w:rsidRPr="000814C6">
              <w:rPr>
                <w:rFonts w:ascii="Calibri" w:hAnsi="Calibri" w:cs="Calibri"/>
                <w:b/>
                <w:bCs/>
              </w:rPr>
              <w:t xml:space="preserve">Πρόγραμμα </w:t>
            </w:r>
            <w:r w:rsidRPr="000814C6">
              <w:rPr>
                <w:rFonts w:ascii="Calibri" w:hAnsi="Calibri" w:cs="Calibri"/>
                <w:b/>
                <w:bCs/>
              </w:rPr>
              <w:t>Ανταγωνιστικότητα 2021-2027</w:t>
            </w:r>
            <w:r w:rsidR="00546834" w:rsidRPr="000814C6">
              <w:rPr>
                <w:rFonts w:ascii="Calibri" w:hAnsi="Calibri" w:cs="Calibri"/>
                <w:b/>
                <w:bCs/>
              </w:rPr>
              <w:t>,</w:t>
            </w:r>
            <w:r w:rsidR="00745C0E" w:rsidRPr="000814C6">
              <w:rPr>
                <w:rFonts w:ascii="Calibri" w:hAnsi="Calibri" w:cs="Calibri"/>
                <w:b/>
                <w:bCs/>
              </w:rPr>
              <w:t xml:space="preserve"> </w:t>
            </w:r>
            <w:r w:rsidR="0089157F" w:rsidRPr="000814C6">
              <w:rPr>
                <w:rFonts w:ascii="Calibri" w:hAnsi="Calibri" w:cs="Calibri"/>
              </w:rPr>
              <w:t xml:space="preserve">κα </w:t>
            </w:r>
            <w:r w:rsidR="003D236E" w:rsidRPr="000814C6">
              <w:rPr>
                <w:rFonts w:ascii="Calibri" w:hAnsi="Calibri" w:cs="Calibri"/>
              </w:rPr>
              <w:t xml:space="preserve">Αγγελική </w:t>
            </w:r>
            <w:proofErr w:type="spellStart"/>
            <w:r w:rsidR="003D236E" w:rsidRPr="000814C6">
              <w:rPr>
                <w:rFonts w:ascii="Calibri" w:hAnsi="Calibri" w:cs="Calibri"/>
              </w:rPr>
              <w:t>Φέτση</w:t>
            </w:r>
            <w:proofErr w:type="spellEnd"/>
            <w:r w:rsidR="003D236E" w:rsidRPr="000814C6">
              <w:rPr>
                <w:rFonts w:ascii="Calibri" w:hAnsi="Calibri" w:cs="Calibri"/>
              </w:rPr>
              <w:t xml:space="preserve">, προϊσταμένη </w:t>
            </w:r>
            <w:r w:rsidRPr="000814C6">
              <w:rPr>
                <w:rFonts w:ascii="Calibri" w:hAnsi="Calibri" w:cs="Calibri"/>
              </w:rPr>
              <w:t>ΕΥΔ Προγράμματος Ανταγωνιστικότητα</w:t>
            </w:r>
          </w:p>
          <w:p w14:paraId="7D1739CA" w14:textId="15FE9BA4" w:rsidR="007E34D4" w:rsidRPr="000814C6" w:rsidRDefault="00875A88" w:rsidP="000814C6">
            <w:pPr>
              <w:tabs>
                <w:tab w:val="left" w:pos="1622"/>
              </w:tabs>
              <w:spacing w:before="240" w:line="276" w:lineRule="auto"/>
              <w:ind w:left="1621" w:hanging="1559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9.50 – 10.00:</w:t>
            </w:r>
            <w:r w:rsidRPr="000814C6">
              <w:rPr>
                <w:rFonts w:ascii="Calibri" w:hAnsi="Calibri" w:cs="Calibri"/>
                <w:b/>
                <w:bCs/>
              </w:rPr>
              <w:t xml:space="preserve"> </w:t>
            </w:r>
            <w:r w:rsidR="00C36C6E" w:rsidRPr="000814C6">
              <w:rPr>
                <w:rFonts w:ascii="Calibri" w:hAnsi="Calibri" w:cs="Calibri"/>
                <w:b/>
                <w:bCs/>
              </w:rPr>
              <w:tab/>
            </w:r>
            <w:r w:rsidRPr="000814C6">
              <w:rPr>
                <w:rFonts w:ascii="Calibri" w:hAnsi="Calibri" w:cs="Calibri"/>
                <w:b/>
                <w:bCs/>
              </w:rPr>
              <w:t>Στρατηγικό Σχέδιο για την Κοινή Αγροτική Πολιτική 2023-2027</w:t>
            </w:r>
            <w:r w:rsidR="00D55F20" w:rsidRPr="000814C6">
              <w:rPr>
                <w:rFonts w:ascii="Calibri" w:hAnsi="Calibri" w:cs="Calibri"/>
                <w:b/>
                <w:bCs/>
              </w:rPr>
              <w:t xml:space="preserve">, </w:t>
            </w:r>
            <w:r w:rsidR="00D55F20" w:rsidRPr="000814C6">
              <w:rPr>
                <w:rFonts w:ascii="Calibri" w:hAnsi="Calibri" w:cs="Calibri"/>
              </w:rPr>
              <w:t>κα Ελευθερία Μπακάλη,</w:t>
            </w:r>
            <w:r w:rsidR="00D55F20" w:rsidRPr="000814C6">
              <w:rPr>
                <w:rFonts w:ascii="Calibri" w:hAnsi="Calibri" w:cs="Calibri"/>
                <w:b/>
                <w:bCs/>
              </w:rPr>
              <w:t xml:space="preserve"> </w:t>
            </w:r>
            <w:r w:rsidR="00D55F20" w:rsidRPr="000814C6">
              <w:rPr>
                <w:rFonts w:ascii="Calibri" w:hAnsi="Calibri" w:cs="Calibri"/>
              </w:rPr>
              <w:t>ε</w:t>
            </w:r>
            <w:r w:rsidRPr="000814C6">
              <w:rPr>
                <w:rFonts w:ascii="Calibri" w:hAnsi="Calibri" w:cs="Calibri"/>
              </w:rPr>
              <w:t>κπρόσωπος ΕΥΔ ΣΣ ΚΑΠ</w:t>
            </w:r>
          </w:p>
        </w:tc>
      </w:tr>
    </w:tbl>
    <w:p w14:paraId="7915087B" w14:textId="77777777" w:rsidR="009A2ACA" w:rsidRDefault="009A2ACA"/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1494"/>
        <w:gridCol w:w="818"/>
        <w:gridCol w:w="818"/>
        <w:gridCol w:w="818"/>
        <w:gridCol w:w="818"/>
        <w:gridCol w:w="818"/>
        <w:gridCol w:w="818"/>
        <w:gridCol w:w="1087"/>
        <w:gridCol w:w="1087"/>
        <w:gridCol w:w="1347"/>
      </w:tblGrid>
      <w:tr w:rsidR="00F475B1" w:rsidRPr="000814C6" w14:paraId="5980D110" w14:textId="77777777" w:rsidTr="000A5699">
        <w:trPr>
          <w:jc w:val="center"/>
        </w:trPr>
        <w:tc>
          <w:tcPr>
            <w:tcW w:w="9923" w:type="dxa"/>
            <w:gridSpan w:val="10"/>
            <w:shd w:val="clear" w:color="auto" w:fill="D9D9D9" w:themeFill="background1" w:themeFillShade="D9"/>
          </w:tcPr>
          <w:p w14:paraId="3E72E9D1" w14:textId="14AB5DE1" w:rsidR="00F475B1" w:rsidRPr="000814C6" w:rsidRDefault="002C3439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  <w:b/>
                <w:color w:val="000090"/>
                <w:lang w:eastAsia="en-US"/>
              </w:rPr>
              <w:t xml:space="preserve">Μέρος Β – Ε: </w:t>
            </w:r>
            <w:r w:rsidR="00F475B1" w:rsidRPr="000814C6">
              <w:rPr>
                <w:rFonts w:ascii="Calibri" w:hAnsi="Calibri" w:cs="Calibri"/>
                <w:b/>
                <w:color w:val="000090"/>
                <w:lang w:eastAsia="en-US"/>
              </w:rPr>
              <w:t>Θ</w:t>
            </w:r>
            <w:r w:rsidRPr="000814C6">
              <w:rPr>
                <w:rFonts w:ascii="Calibri" w:hAnsi="Calibri" w:cs="Calibri"/>
                <w:b/>
                <w:color w:val="000090"/>
                <w:lang w:eastAsia="en-US"/>
              </w:rPr>
              <w:t xml:space="preserve">εματικά </w:t>
            </w:r>
            <w:r w:rsidR="00F475B1" w:rsidRPr="000814C6">
              <w:rPr>
                <w:rFonts w:ascii="Calibri" w:hAnsi="Calibri" w:cs="Calibri"/>
                <w:b/>
                <w:color w:val="000090"/>
                <w:lang w:eastAsia="en-US"/>
              </w:rPr>
              <w:t>Ε</w:t>
            </w:r>
            <w:r w:rsidRPr="000814C6">
              <w:rPr>
                <w:rFonts w:ascii="Calibri" w:hAnsi="Calibri" w:cs="Calibri"/>
                <w:b/>
                <w:color w:val="000090"/>
                <w:lang w:eastAsia="en-US"/>
              </w:rPr>
              <w:t>ργαστήρια</w:t>
            </w:r>
          </w:p>
        </w:tc>
      </w:tr>
      <w:tr w:rsidR="00450878" w:rsidRPr="00450878" w14:paraId="6DDA37AC" w14:textId="77777777" w:rsidTr="000A5699">
        <w:trPr>
          <w:jc w:val="center"/>
        </w:trPr>
        <w:tc>
          <w:tcPr>
            <w:tcW w:w="9923" w:type="dxa"/>
            <w:gridSpan w:val="10"/>
            <w:shd w:val="clear" w:color="auto" w:fill="D9D9D9" w:themeFill="background1" w:themeFillShade="D9"/>
          </w:tcPr>
          <w:p w14:paraId="0542C708" w14:textId="6409FED1" w:rsidR="00450878" w:rsidRPr="00450878" w:rsidRDefault="00450878" w:rsidP="00F475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0878">
              <w:rPr>
                <w:rFonts w:ascii="Calibri" w:hAnsi="Calibri" w:cs="Calibri"/>
                <w:b/>
                <w:bCs/>
              </w:rPr>
              <w:t>Τομείς Προτεραιότητας</w:t>
            </w:r>
          </w:p>
        </w:tc>
      </w:tr>
      <w:tr w:rsidR="00F77CE4" w:rsidRPr="000814C6" w14:paraId="361616C3" w14:textId="77777777" w:rsidTr="000A5699">
        <w:trPr>
          <w:jc w:val="center"/>
        </w:trPr>
        <w:tc>
          <w:tcPr>
            <w:tcW w:w="1494" w:type="dxa"/>
            <w:shd w:val="clear" w:color="auto" w:fill="D9D9D9" w:themeFill="background1" w:themeFillShade="D9"/>
          </w:tcPr>
          <w:p w14:paraId="3DE1405C" w14:textId="6EBCE88D" w:rsidR="004D6964" w:rsidRPr="000814C6" w:rsidRDefault="004D6964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 xml:space="preserve">Βιομηχανία εμπειρίας </w:t>
            </w:r>
            <w:r w:rsidR="00017986" w:rsidRPr="000814C6">
              <w:rPr>
                <w:rFonts w:ascii="Calibri" w:hAnsi="Calibri" w:cs="Calibri"/>
              </w:rPr>
              <w:t>-</w:t>
            </w:r>
            <w:r w:rsidRPr="000814C6">
              <w:rPr>
                <w:rFonts w:ascii="Calibri" w:hAnsi="Calibri" w:cs="Calibri"/>
              </w:rPr>
              <w:t>βιώσιμη ανάπτυξη</w:t>
            </w:r>
          </w:p>
        </w:tc>
        <w:tc>
          <w:tcPr>
            <w:tcW w:w="4908" w:type="dxa"/>
            <w:gridSpan w:val="6"/>
            <w:shd w:val="clear" w:color="auto" w:fill="D9D9D9" w:themeFill="background1" w:themeFillShade="D9"/>
          </w:tcPr>
          <w:p w14:paraId="64323CEA" w14:textId="6F968872" w:rsidR="004D6964" w:rsidRPr="000814C6" w:rsidRDefault="004D6964" w:rsidP="00F475B1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0814C6">
              <w:rPr>
                <w:rFonts w:ascii="Calibri" w:hAnsi="Calibri" w:cs="Calibri"/>
              </w:rPr>
              <w:t>Αγροδιατροφή</w:t>
            </w:r>
            <w:proofErr w:type="spellEnd"/>
            <w:r w:rsidRPr="000814C6">
              <w:rPr>
                <w:rFonts w:ascii="Calibri" w:hAnsi="Calibri" w:cs="Calibri"/>
              </w:rPr>
              <w:t>-Υγεία-Ευεξία</w:t>
            </w:r>
          </w:p>
        </w:tc>
        <w:tc>
          <w:tcPr>
            <w:tcW w:w="2174" w:type="dxa"/>
            <w:gridSpan w:val="2"/>
            <w:shd w:val="clear" w:color="auto" w:fill="D9D9D9" w:themeFill="background1" w:themeFillShade="D9"/>
          </w:tcPr>
          <w:p w14:paraId="236C76B0" w14:textId="2BDBDE6F" w:rsidR="004D6964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Νέα Ψηφιακή Επιχειρηματικότητα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131209FE" w14:textId="306F2E95" w:rsidR="004D6964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Οριζόντια Δράση</w:t>
            </w:r>
          </w:p>
        </w:tc>
      </w:tr>
      <w:tr w:rsidR="00450878" w:rsidRPr="00450878" w14:paraId="15157EAB" w14:textId="77777777" w:rsidTr="00F40C85">
        <w:trPr>
          <w:jc w:val="center"/>
        </w:trPr>
        <w:tc>
          <w:tcPr>
            <w:tcW w:w="9923" w:type="dxa"/>
            <w:gridSpan w:val="10"/>
            <w:shd w:val="clear" w:color="auto" w:fill="F2F2F2" w:themeFill="background1" w:themeFillShade="F2"/>
          </w:tcPr>
          <w:p w14:paraId="761B6C45" w14:textId="6B1E2973" w:rsidR="00450878" w:rsidRPr="00450878" w:rsidRDefault="00450878" w:rsidP="00F475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0878">
              <w:rPr>
                <w:rFonts w:ascii="Calibri" w:hAnsi="Calibri" w:cs="Calibri"/>
                <w:b/>
                <w:bCs/>
              </w:rPr>
              <w:t>Θεματικά Εργαστήρια</w:t>
            </w:r>
          </w:p>
        </w:tc>
      </w:tr>
      <w:tr w:rsidR="0078098F" w:rsidRPr="000814C6" w14:paraId="4683C056" w14:textId="77777777" w:rsidTr="00F40C85">
        <w:trPr>
          <w:jc w:val="center"/>
        </w:trPr>
        <w:tc>
          <w:tcPr>
            <w:tcW w:w="1494" w:type="dxa"/>
            <w:shd w:val="clear" w:color="auto" w:fill="F2F2F2" w:themeFill="background1" w:themeFillShade="F2"/>
          </w:tcPr>
          <w:p w14:paraId="0874073E" w14:textId="4ACD3C1E" w:rsidR="00F475B1" w:rsidRPr="000814C6" w:rsidRDefault="00D975F3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1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646852D" w14:textId="384C92E6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2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3A6FFD45" w14:textId="6CAC661B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3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75540572" w14:textId="2CD610DF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4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3361EE43" w14:textId="2B52069E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5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4EFE3FF4" w14:textId="04D49971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6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0AE855A7" w14:textId="6B0F46CF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7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0E2A8B43" w14:textId="441C6D55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8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112D4789" w14:textId="119B32B8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9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111DFD1B" w14:textId="283067F9" w:rsidR="00F475B1" w:rsidRPr="000814C6" w:rsidRDefault="00D50ACF" w:rsidP="00F475B1">
            <w:pPr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10</w:t>
            </w:r>
          </w:p>
        </w:tc>
      </w:tr>
      <w:tr w:rsidR="0078098F" w:rsidRPr="000814C6" w14:paraId="082C443C" w14:textId="77777777" w:rsidTr="00F40C85">
        <w:trPr>
          <w:cantSplit/>
          <w:trHeight w:val="3311"/>
          <w:jc w:val="center"/>
        </w:trPr>
        <w:tc>
          <w:tcPr>
            <w:tcW w:w="1494" w:type="dxa"/>
            <w:shd w:val="clear" w:color="auto" w:fill="F2F2F2" w:themeFill="background1" w:themeFillShade="F2"/>
            <w:textDirection w:val="btLr"/>
            <w:vAlign w:val="center"/>
          </w:tcPr>
          <w:p w14:paraId="2FBF341E" w14:textId="5D0695A2" w:rsidR="00D975F3" w:rsidRPr="000814C6" w:rsidRDefault="00953DD7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Ευεξία - Τουρισμός</w:t>
            </w:r>
          </w:p>
        </w:tc>
        <w:tc>
          <w:tcPr>
            <w:tcW w:w="818" w:type="dxa"/>
            <w:shd w:val="clear" w:color="auto" w:fill="F2F2F2" w:themeFill="background1" w:themeFillShade="F2"/>
            <w:textDirection w:val="btLr"/>
            <w:vAlign w:val="center"/>
          </w:tcPr>
          <w:p w14:paraId="553F364B" w14:textId="756DDABA" w:rsidR="00D975F3" w:rsidRPr="000814C6" w:rsidRDefault="00953DD7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 xml:space="preserve">Ζωική Παραγωγή I </w:t>
            </w:r>
          </w:p>
        </w:tc>
        <w:tc>
          <w:tcPr>
            <w:tcW w:w="818" w:type="dxa"/>
            <w:shd w:val="clear" w:color="auto" w:fill="F2F2F2" w:themeFill="background1" w:themeFillShade="F2"/>
            <w:textDirection w:val="btLr"/>
            <w:vAlign w:val="center"/>
          </w:tcPr>
          <w:p w14:paraId="7512BB73" w14:textId="126CF71A" w:rsidR="00D975F3" w:rsidRPr="000814C6" w:rsidRDefault="00953DD7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 xml:space="preserve">Ζωική Παραγωγή II </w:t>
            </w:r>
          </w:p>
        </w:tc>
        <w:tc>
          <w:tcPr>
            <w:tcW w:w="818" w:type="dxa"/>
            <w:shd w:val="clear" w:color="auto" w:fill="F2F2F2" w:themeFill="background1" w:themeFillShade="F2"/>
            <w:textDirection w:val="btLr"/>
            <w:vAlign w:val="center"/>
          </w:tcPr>
          <w:p w14:paraId="6AAE33AB" w14:textId="25A287B3" w:rsidR="00D975F3" w:rsidRPr="000814C6" w:rsidRDefault="00D40FE4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 xml:space="preserve">Φυτική Παραγωγή </w:t>
            </w:r>
          </w:p>
        </w:tc>
        <w:tc>
          <w:tcPr>
            <w:tcW w:w="818" w:type="dxa"/>
            <w:shd w:val="clear" w:color="auto" w:fill="F2F2F2" w:themeFill="background1" w:themeFillShade="F2"/>
            <w:textDirection w:val="btLr"/>
            <w:vAlign w:val="center"/>
          </w:tcPr>
          <w:p w14:paraId="380121EE" w14:textId="0D237DEC" w:rsidR="00D975F3" w:rsidRPr="000814C6" w:rsidRDefault="00D40FE4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 xml:space="preserve">Ιατρική Ακριβείας </w:t>
            </w:r>
          </w:p>
        </w:tc>
        <w:tc>
          <w:tcPr>
            <w:tcW w:w="818" w:type="dxa"/>
            <w:shd w:val="clear" w:color="auto" w:fill="F2F2F2" w:themeFill="background1" w:themeFillShade="F2"/>
            <w:textDirection w:val="btLr"/>
            <w:vAlign w:val="center"/>
          </w:tcPr>
          <w:p w14:paraId="1E7F7623" w14:textId="53FD3D34" w:rsidR="00D975F3" w:rsidRPr="000814C6" w:rsidRDefault="006610FC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Ευεξία, Νέα φαρμακευτικά προϊόντα-Φαρμακευτικά Φυτά</w:t>
            </w:r>
          </w:p>
        </w:tc>
        <w:tc>
          <w:tcPr>
            <w:tcW w:w="818" w:type="dxa"/>
            <w:shd w:val="clear" w:color="auto" w:fill="F2F2F2" w:themeFill="background1" w:themeFillShade="F2"/>
            <w:textDirection w:val="btLr"/>
            <w:vAlign w:val="center"/>
          </w:tcPr>
          <w:p w14:paraId="1AE3EBEB" w14:textId="6CA1F352" w:rsidR="00D975F3" w:rsidRPr="000814C6" w:rsidRDefault="006610FC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Ψηφιακές Τεχνολογίες-</w:t>
            </w:r>
            <w:proofErr w:type="spellStart"/>
            <w:r w:rsidRPr="000814C6">
              <w:rPr>
                <w:rFonts w:ascii="Calibri" w:hAnsi="Calibri" w:cs="Calibri"/>
              </w:rPr>
              <w:t>Βιοαισθητήρες</w:t>
            </w:r>
            <w:proofErr w:type="spellEnd"/>
          </w:p>
        </w:tc>
        <w:tc>
          <w:tcPr>
            <w:tcW w:w="1087" w:type="dxa"/>
            <w:shd w:val="clear" w:color="auto" w:fill="F2F2F2" w:themeFill="background1" w:themeFillShade="F2"/>
            <w:textDirection w:val="btLr"/>
            <w:vAlign w:val="center"/>
          </w:tcPr>
          <w:p w14:paraId="34DE49A0" w14:textId="2EC3AA87" w:rsidR="00D975F3" w:rsidRPr="000814C6" w:rsidRDefault="006610FC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Ενίσχυση της καινοτόμου, νεοφυούς, εξωστρεφούς επιχειρηματικότητας και των υποστηρικτικών δομών της</w:t>
            </w:r>
          </w:p>
        </w:tc>
        <w:tc>
          <w:tcPr>
            <w:tcW w:w="1087" w:type="dxa"/>
            <w:shd w:val="clear" w:color="auto" w:fill="F2F2F2" w:themeFill="background1" w:themeFillShade="F2"/>
            <w:textDirection w:val="btLr"/>
            <w:vAlign w:val="center"/>
          </w:tcPr>
          <w:p w14:paraId="4EBB3BE4" w14:textId="583B490A" w:rsidR="00D975F3" w:rsidRPr="000814C6" w:rsidRDefault="00BA47C0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Συνέργειες ερευνητικών φορέων και επιχειρήσεων</w:t>
            </w:r>
          </w:p>
        </w:tc>
        <w:tc>
          <w:tcPr>
            <w:tcW w:w="1347" w:type="dxa"/>
            <w:shd w:val="clear" w:color="auto" w:fill="F2F2F2" w:themeFill="background1" w:themeFillShade="F2"/>
            <w:textDirection w:val="btLr"/>
            <w:vAlign w:val="center"/>
          </w:tcPr>
          <w:p w14:paraId="7FF57F94" w14:textId="2136399A" w:rsidR="00D975F3" w:rsidRPr="000814C6" w:rsidRDefault="00D50ACF" w:rsidP="00017986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Ερευνητικές Υποδομές Τοπικού Χαρακτήρα</w:t>
            </w:r>
          </w:p>
        </w:tc>
      </w:tr>
      <w:tr w:rsidR="00F40C85" w:rsidRPr="000814C6" w14:paraId="7773F4F2" w14:textId="77777777" w:rsidTr="00F40C85">
        <w:trPr>
          <w:cantSplit/>
          <w:trHeight w:val="1362"/>
          <w:jc w:val="center"/>
        </w:trPr>
        <w:tc>
          <w:tcPr>
            <w:tcW w:w="9923" w:type="dxa"/>
            <w:gridSpan w:val="10"/>
            <w:shd w:val="clear" w:color="auto" w:fill="F2F2F2" w:themeFill="background1" w:themeFillShade="F2"/>
            <w:vAlign w:val="center"/>
          </w:tcPr>
          <w:p w14:paraId="41D663D3" w14:textId="77777777" w:rsidR="00F40C85" w:rsidRDefault="00F40C85" w:rsidP="00F40C85">
            <w:pPr>
              <w:rPr>
                <w:rFonts w:ascii="Calibri" w:hAnsi="Calibri" w:cs="Calibri"/>
              </w:rPr>
            </w:pPr>
          </w:p>
          <w:p w14:paraId="3EE8D852" w14:textId="24F0B82D" w:rsidR="00F40C85" w:rsidRDefault="00F40C85" w:rsidP="00F40C85">
            <w:pPr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Οριζόντια θέματα προς συζήτηση:</w:t>
            </w:r>
          </w:p>
          <w:p w14:paraId="4E375E07" w14:textId="77777777" w:rsidR="00F40C85" w:rsidRPr="000814C6" w:rsidRDefault="00F40C85" w:rsidP="00F40C85">
            <w:pPr>
              <w:pStyle w:val="af0"/>
              <w:numPr>
                <w:ilvl w:val="3"/>
                <w:numId w:val="8"/>
              </w:numPr>
              <w:ind w:left="567" w:hanging="515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Πως θα υποστηρίξουμε την εξωστρέφεια των επιχειρήσεων</w:t>
            </w:r>
          </w:p>
          <w:p w14:paraId="3D1F0736" w14:textId="77777777" w:rsidR="00F40C85" w:rsidRPr="000814C6" w:rsidRDefault="00F40C85" w:rsidP="00F40C85">
            <w:pPr>
              <w:pStyle w:val="af0"/>
              <w:numPr>
                <w:ilvl w:val="3"/>
                <w:numId w:val="8"/>
              </w:numPr>
              <w:ind w:left="567" w:hanging="515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Ο ρόλος της τεχνολογίας στην ανάπτυξη των επιχειρήσεων</w:t>
            </w:r>
          </w:p>
          <w:p w14:paraId="6A648632" w14:textId="77777777" w:rsidR="00F40C85" w:rsidRPr="000814C6" w:rsidRDefault="00F40C85" w:rsidP="00F40C85">
            <w:pPr>
              <w:pStyle w:val="af0"/>
              <w:numPr>
                <w:ilvl w:val="3"/>
                <w:numId w:val="8"/>
              </w:numPr>
              <w:ind w:left="567" w:hanging="515"/>
              <w:rPr>
                <w:rFonts w:ascii="Calibri" w:hAnsi="Calibri" w:cs="Calibri"/>
              </w:rPr>
            </w:pPr>
            <w:r w:rsidRPr="000814C6">
              <w:rPr>
                <w:rFonts w:ascii="Calibri" w:hAnsi="Calibri" w:cs="Calibri"/>
              </w:rPr>
              <w:t>Ενίσχυση επιχειρήσεων με εξειδικευμένο προσωπικό και ανάπτυξη δεξιοτήτων</w:t>
            </w:r>
          </w:p>
          <w:p w14:paraId="3DD6E09E" w14:textId="77777777" w:rsidR="00F40C85" w:rsidRPr="000814C6" w:rsidRDefault="00F40C85" w:rsidP="00F40C85">
            <w:pPr>
              <w:rPr>
                <w:rFonts w:ascii="Calibri" w:hAnsi="Calibri" w:cs="Calibri"/>
              </w:rPr>
            </w:pPr>
          </w:p>
        </w:tc>
      </w:tr>
    </w:tbl>
    <w:p w14:paraId="4B3E4F0A" w14:textId="0FA327A4" w:rsidR="000D08A6" w:rsidRDefault="000D08A6" w:rsidP="00FC76F9">
      <w:pPr>
        <w:pStyle w:val="af0"/>
        <w:numPr>
          <w:ilvl w:val="0"/>
          <w:numId w:val="8"/>
        </w:numPr>
        <w:ind w:left="2268" w:hanging="1984"/>
      </w:pPr>
      <w:r>
        <w:br w:type="page"/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8"/>
        <w:gridCol w:w="4394"/>
      </w:tblGrid>
      <w:tr w:rsidR="00B12BB7" w:rsidRPr="00844240" w14:paraId="5FAEB07D" w14:textId="77777777" w:rsidTr="004B79C9">
        <w:trPr>
          <w:trHeight w:val="464"/>
        </w:trPr>
        <w:tc>
          <w:tcPr>
            <w:tcW w:w="9952" w:type="dxa"/>
            <w:gridSpan w:val="2"/>
            <w:shd w:val="clear" w:color="auto" w:fill="A5C9EB" w:themeFill="text2" w:themeFillTint="40"/>
          </w:tcPr>
          <w:p w14:paraId="181A74FE" w14:textId="77777777" w:rsidR="006F7DCC" w:rsidRPr="00844240" w:rsidRDefault="006F7DCC" w:rsidP="00A03EA2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</w:rPr>
            </w:pPr>
          </w:p>
          <w:p w14:paraId="05268BBD" w14:textId="403AE640" w:rsidR="006F7DCC" w:rsidRPr="001B0CCA" w:rsidRDefault="009A2816" w:rsidP="0086239B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  <w:b/>
                <w:color w:val="000090"/>
                <w:sz w:val="24"/>
                <w:szCs w:val="24"/>
              </w:rPr>
            </w:pPr>
            <w:r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Μέρος </w:t>
            </w:r>
            <w:r w:rsidR="00DF4610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Β: </w:t>
            </w:r>
            <w:r w:rsidR="006F7DCC" w:rsidRPr="001B0CCA">
              <w:rPr>
                <w:rFonts w:cs="Calibri"/>
                <w:b/>
                <w:color w:val="000090"/>
                <w:sz w:val="24"/>
                <w:szCs w:val="24"/>
              </w:rPr>
              <w:t>1</w:t>
            </w:r>
            <w:r w:rsidR="009D5A6F" w:rsidRPr="001B0CCA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6F7DCC" w:rsidRPr="001B0CCA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6610D4" w:rsidRPr="001B0CCA">
              <w:rPr>
                <w:rFonts w:cs="Calibri"/>
                <w:b/>
                <w:color w:val="000090"/>
                <w:sz w:val="24"/>
                <w:szCs w:val="24"/>
              </w:rPr>
              <w:t>3</w:t>
            </w:r>
            <w:r w:rsidR="00D70B29" w:rsidRPr="001B0CCA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6F7DCC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 – 1</w:t>
            </w:r>
            <w:r w:rsidR="009D5A6F" w:rsidRPr="001B0CCA">
              <w:rPr>
                <w:rFonts w:cs="Calibri"/>
                <w:b/>
                <w:color w:val="000090"/>
                <w:sz w:val="24"/>
                <w:szCs w:val="24"/>
              </w:rPr>
              <w:t>2</w:t>
            </w:r>
            <w:r w:rsidR="006F7DCC" w:rsidRPr="001B0CCA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6610D4" w:rsidRPr="001B0CCA">
              <w:rPr>
                <w:rFonts w:cs="Calibri"/>
                <w:b/>
                <w:color w:val="000090"/>
                <w:sz w:val="24"/>
                <w:szCs w:val="24"/>
              </w:rPr>
              <w:t>3</w:t>
            </w:r>
            <w:r w:rsidR="00D70B29" w:rsidRPr="001B0CCA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6F7DCC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 - </w:t>
            </w:r>
            <w:r w:rsidR="00685C9D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Παράλληλα Θεματικά Εργαστήρια </w:t>
            </w:r>
            <w:r w:rsidR="009F0717" w:rsidRPr="001B0CCA">
              <w:rPr>
                <w:rFonts w:cs="Calibri"/>
                <w:b/>
                <w:color w:val="000090"/>
                <w:sz w:val="24"/>
                <w:szCs w:val="24"/>
              </w:rPr>
              <w:t>(</w:t>
            </w:r>
            <w:r w:rsidR="006610D4" w:rsidRPr="001B0CCA">
              <w:rPr>
                <w:rFonts w:cs="Calibri"/>
                <w:b/>
                <w:color w:val="000090"/>
                <w:sz w:val="24"/>
                <w:szCs w:val="24"/>
              </w:rPr>
              <w:t>Θ</w:t>
            </w:r>
            <w:r w:rsidR="009F0717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Ε) </w:t>
            </w:r>
          </w:p>
          <w:p w14:paraId="51F92FE1" w14:textId="5289A081" w:rsidR="006F7DCC" w:rsidRPr="00844240" w:rsidRDefault="006F7DCC" w:rsidP="009F0717">
            <w:pPr>
              <w:tabs>
                <w:tab w:val="left" w:pos="971"/>
              </w:tabs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9C9" w:rsidRPr="00844240" w14:paraId="7B4F3A9B" w14:textId="77777777" w:rsidTr="003D5E1C">
        <w:tc>
          <w:tcPr>
            <w:tcW w:w="5558" w:type="dxa"/>
            <w:shd w:val="clear" w:color="auto" w:fill="A5C9EB" w:themeFill="text2" w:themeFillTint="40"/>
          </w:tcPr>
          <w:p w14:paraId="27D50770" w14:textId="1B13CAFE" w:rsidR="004B79C9" w:rsidRPr="00844240" w:rsidRDefault="004B79C9" w:rsidP="0063526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proofErr w:type="spellStart"/>
            <w:r w:rsidRPr="00844240">
              <w:rPr>
                <w:rFonts w:ascii="Calibri" w:hAnsi="Calibri" w:cs="Calibri"/>
                <w:b/>
                <w:bCs/>
                <w:sz w:val="22"/>
                <w:szCs w:val="22"/>
              </w:rPr>
              <w:t>Αγροδιατροφή</w:t>
            </w:r>
            <w:proofErr w:type="spellEnd"/>
            <w:r w:rsidRPr="00844240">
              <w:rPr>
                <w:rFonts w:ascii="Calibri" w:hAnsi="Calibri" w:cs="Calibri"/>
                <w:b/>
                <w:bCs/>
                <w:sz w:val="22"/>
                <w:szCs w:val="22"/>
              </w:rPr>
              <w:t>-Υγεία-Ευεξία</w:t>
            </w:r>
          </w:p>
          <w:p w14:paraId="717F1999" w14:textId="77777777" w:rsidR="004B79C9" w:rsidRPr="00844240" w:rsidRDefault="004B79C9" w:rsidP="006352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ADD310" w14:textId="5E278EDB" w:rsidR="004B79C9" w:rsidRPr="00BE016D" w:rsidRDefault="00AF08F8" w:rsidP="00DF434E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Θεματικό </w:t>
            </w:r>
            <w:r w:rsidR="004B79C9"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Εργαστήριο </w:t>
            </w:r>
            <w:r w:rsidR="00BE4AE9" w:rsidRPr="00BE016D">
              <w:rPr>
                <w:rFonts w:ascii="Calibri" w:hAnsi="Calibri" w:cs="Calibri"/>
                <w:b/>
                <w:color w:val="000090"/>
                <w:lang w:eastAsia="en-US"/>
              </w:rPr>
              <w:t>2</w:t>
            </w:r>
            <w:r w:rsidR="004B79C9" w:rsidRPr="00BE016D">
              <w:rPr>
                <w:rFonts w:ascii="Calibri" w:hAnsi="Calibri" w:cs="Calibri"/>
                <w:b/>
                <w:color w:val="000090"/>
                <w:lang w:eastAsia="en-US"/>
              </w:rPr>
              <w:t>:</w:t>
            </w:r>
          </w:p>
          <w:p w14:paraId="478BE2BB" w14:textId="2F049FE2" w:rsidR="004B79C9" w:rsidRPr="00844240" w:rsidRDefault="004B79C9" w:rsidP="006352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4240">
              <w:rPr>
                <w:rFonts w:ascii="Calibri" w:hAnsi="Calibri" w:cs="Calibri"/>
                <w:b/>
                <w:sz w:val="22"/>
                <w:szCs w:val="22"/>
              </w:rPr>
              <w:t>Ζωική Παραγωγή I (</w:t>
            </w:r>
            <w:proofErr w:type="spellStart"/>
            <w:r w:rsidRPr="00844240">
              <w:rPr>
                <w:rFonts w:ascii="Calibri" w:hAnsi="Calibri" w:cs="Calibri"/>
                <w:b/>
                <w:sz w:val="22"/>
                <w:szCs w:val="22"/>
              </w:rPr>
              <w:t>αιγοπροβατοτροφία</w:t>
            </w:r>
            <w:proofErr w:type="spellEnd"/>
            <w:r w:rsidRPr="00844240">
              <w:rPr>
                <w:rFonts w:ascii="Calibri" w:hAnsi="Calibri" w:cs="Calibri"/>
                <w:b/>
                <w:sz w:val="22"/>
                <w:szCs w:val="22"/>
              </w:rPr>
              <w:t>, βοοειδή,  χοιροτροφία)</w:t>
            </w:r>
          </w:p>
          <w:p w14:paraId="5C3DE4EA" w14:textId="77777777" w:rsidR="004B79C9" w:rsidRPr="00844240" w:rsidRDefault="004B79C9" w:rsidP="006352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85FB32" w14:textId="5415F161" w:rsidR="004B79C9" w:rsidRPr="00844240" w:rsidRDefault="004B79C9" w:rsidP="006352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7C096B">
              <w:rPr>
                <w:rFonts w:ascii="Calibri" w:hAnsi="Calibri" w:cs="Calibri"/>
                <w:sz w:val="22"/>
                <w:szCs w:val="22"/>
              </w:rPr>
              <w:t xml:space="preserve">κ </w:t>
            </w:r>
            <w:proofErr w:type="spellStart"/>
            <w:r w:rsidRPr="00844240">
              <w:rPr>
                <w:rFonts w:ascii="Calibri" w:hAnsi="Calibri" w:cs="Calibri"/>
                <w:sz w:val="22"/>
                <w:szCs w:val="22"/>
              </w:rPr>
              <w:t>Π</w:t>
            </w:r>
            <w:r>
              <w:rPr>
                <w:rFonts w:ascii="Calibri" w:hAnsi="Calibri" w:cs="Calibri"/>
                <w:sz w:val="22"/>
                <w:szCs w:val="22"/>
              </w:rPr>
              <w:t>αραμυθιώτης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Σπυρίδων</w:t>
            </w:r>
          </w:p>
          <w:p w14:paraId="1B029026" w14:textId="00258EC3" w:rsidR="004B79C9" w:rsidRPr="00844240" w:rsidRDefault="004B79C9" w:rsidP="006352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>Επίκουρος Καθηγητής Τμήματος</w:t>
            </w:r>
            <w:r w:rsidRPr="008442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44240">
              <w:rPr>
                <w:rFonts w:ascii="Calibri" w:hAnsi="Calibri" w:cs="Calibri"/>
                <w:sz w:val="22"/>
                <w:szCs w:val="22"/>
              </w:rPr>
              <w:t>Βιολογικών Εφαρμογών και Τεχνολογιών</w:t>
            </w:r>
            <w:r w:rsidR="003545A8">
              <w:rPr>
                <w:rFonts w:ascii="Calibri" w:hAnsi="Calibri" w:cs="Calibri"/>
                <w:sz w:val="22"/>
                <w:szCs w:val="22"/>
              </w:rPr>
              <w:t>,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Πανεπιστημίου Ιωαννίνων</w:t>
            </w:r>
          </w:p>
        </w:tc>
        <w:tc>
          <w:tcPr>
            <w:tcW w:w="4394" w:type="dxa"/>
            <w:shd w:val="clear" w:color="auto" w:fill="A5C9EB" w:themeFill="text2" w:themeFillTint="40"/>
          </w:tcPr>
          <w:p w14:paraId="6AC78532" w14:textId="3496AB84" w:rsidR="003545A8" w:rsidRPr="00844240" w:rsidRDefault="003545A8" w:rsidP="003545A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proofErr w:type="spellStart"/>
            <w:r w:rsidRPr="00844240">
              <w:rPr>
                <w:rFonts w:ascii="Calibri" w:hAnsi="Calibri" w:cs="Calibri"/>
                <w:b/>
                <w:bCs/>
                <w:sz w:val="22"/>
                <w:szCs w:val="22"/>
              </w:rPr>
              <w:t>Αγροδιατροφή</w:t>
            </w:r>
            <w:proofErr w:type="spellEnd"/>
            <w:r w:rsidRPr="00844240">
              <w:rPr>
                <w:rFonts w:ascii="Calibri" w:hAnsi="Calibri" w:cs="Calibri"/>
                <w:b/>
                <w:bCs/>
                <w:sz w:val="22"/>
                <w:szCs w:val="22"/>
              </w:rPr>
              <w:t>-Υγεία-Ευεξία</w:t>
            </w:r>
          </w:p>
          <w:p w14:paraId="034DBE96" w14:textId="77777777" w:rsidR="003545A8" w:rsidRPr="00844240" w:rsidRDefault="003545A8" w:rsidP="003545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9537DD" w14:textId="0CFD0B3F" w:rsidR="003545A8" w:rsidRPr="00BE016D" w:rsidRDefault="00AF08F8" w:rsidP="003545A8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Θεματικό </w:t>
            </w:r>
            <w:r w:rsidR="003545A8"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Εργαστήριο </w:t>
            </w:r>
            <w:r w:rsidR="00BE4AE9" w:rsidRPr="00BE016D">
              <w:rPr>
                <w:rFonts w:ascii="Calibri" w:hAnsi="Calibri" w:cs="Calibri"/>
                <w:b/>
                <w:color w:val="000090"/>
                <w:lang w:eastAsia="en-US"/>
              </w:rPr>
              <w:t>5</w:t>
            </w:r>
            <w:r w:rsidR="003545A8" w:rsidRPr="00BE016D">
              <w:rPr>
                <w:rFonts w:ascii="Calibri" w:hAnsi="Calibri" w:cs="Calibri"/>
                <w:b/>
                <w:color w:val="000090"/>
                <w:lang w:eastAsia="en-US"/>
              </w:rPr>
              <w:t>:</w:t>
            </w:r>
          </w:p>
          <w:p w14:paraId="6F8CFC0A" w14:textId="4C984344" w:rsidR="003545A8" w:rsidRPr="00844240" w:rsidRDefault="00CA14B1" w:rsidP="003545A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14B1">
              <w:rPr>
                <w:rFonts w:ascii="Calibri" w:hAnsi="Calibri" w:cs="Calibri"/>
                <w:b/>
                <w:sz w:val="22"/>
                <w:szCs w:val="22"/>
              </w:rPr>
              <w:t xml:space="preserve">Ιατρική Ακριβείας (Διαγνωστικές μέθοδοι και εργαλεία, </w:t>
            </w:r>
            <w:proofErr w:type="spellStart"/>
            <w:r w:rsidRPr="00CA14B1">
              <w:rPr>
                <w:rFonts w:ascii="Calibri" w:hAnsi="Calibri" w:cs="Calibri"/>
                <w:b/>
                <w:sz w:val="22"/>
                <w:szCs w:val="22"/>
              </w:rPr>
              <w:t>βιοδείκτες</w:t>
            </w:r>
            <w:proofErr w:type="spellEnd"/>
            <w:r w:rsidRPr="00CA14B1">
              <w:rPr>
                <w:rFonts w:ascii="Calibri" w:hAnsi="Calibri" w:cs="Calibri"/>
                <w:b/>
                <w:sz w:val="22"/>
                <w:szCs w:val="22"/>
              </w:rPr>
              <w:t>, κυτταρικές θεραπείες)</w:t>
            </w:r>
          </w:p>
          <w:p w14:paraId="0EAE0BEA" w14:textId="77777777" w:rsidR="003545A8" w:rsidRPr="00844240" w:rsidRDefault="003545A8" w:rsidP="003545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0BC249" w14:textId="32E9F2D7" w:rsidR="003545A8" w:rsidRDefault="003545A8" w:rsidP="003545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7C096B">
              <w:rPr>
                <w:rFonts w:ascii="Calibri" w:hAnsi="Calibri" w:cs="Calibri"/>
                <w:sz w:val="22"/>
                <w:szCs w:val="22"/>
              </w:rPr>
              <w:t xml:space="preserve">κα </w:t>
            </w:r>
            <w:proofErr w:type="spellStart"/>
            <w:r w:rsidR="000E434B">
              <w:rPr>
                <w:rFonts w:ascii="Calibri" w:hAnsi="Calibri" w:cs="Calibri"/>
                <w:sz w:val="22"/>
                <w:szCs w:val="22"/>
              </w:rPr>
              <w:t>Μπατιστάτου</w:t>
            </w:r>
            <w:proofErr w:type="spellEnd"/>
            <w:r w:rsidR="000E434B">
              <w:rPr>
                <w:rFonts w:ascii="Calibri" w:hAnsi="Calibri" w:cs="Calibri"/>
                <w:sz w:val="22"/>
                <w:szCs w:val="22"/>
              </w:rPr>
              <w:t xml:space="preserve"> Άννα</w:t>
            </w:r>
          </w:p>
          <w:p w14:paraId="524C330A" w14:textId="13DA05B6" w:rsidR="00C27B0D" w:rsidRPr="00844240" w:rsidRDefault="00C27B0D" w:rsidP="003545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7B0D">
              <w:rPr>
                <w:rFonts w:ascii="Calibri" w:hAnsi="Calibri" w:cs="Calibri"/>
                <w:sz w:val="22"/>
                <w:szCs w:val="22"/>
              </w:rPr>
              <w:t>Πρύτανης Πανεπιστημίου Ιωαννίνων</w:t>
            </w:r>
          </w:p>
          <w:p w14:paraId="3E418F84" w14:textId="157945F2" w:rsidR="004B79C9" w:rsidRPr="00844240" w:rsidRDefault="003545A8" w:rsidP="003545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>Καθηγ</w:t>
            </w:r>
            <w:r w:rsidR="00C27B0D">
              <w:rPr>
                <w:rFonts w:ascii="Calibri" w:hAnsi="Calibri" w:cs="Calibri"/>
                <w:sz w:val="22"/>
                <w:szCs w:val="22"/>
              </w:rPr>
              <w:t>ήτρια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Pr="008442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27B0D" w:rsidRPr="00C27B0D">
              <w:rPr>
                <w:rFonts w:ascii="Calibri" w:hAnsi="Calibri" w:cs="Calibri"/>
                <w:bCs/>
                <w:sz w:val="22"/>
                <w:szCs w:val="22"/>
              </w:rPr>
              <w:t>Ιατρικής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Πανεπιστημίου Ιωαννίνων</w:t>
            </w:r>
          </w:p>
        </w:tc>
      </w:tr>
      <w:tr w:rsidR="004B79C9" w:rsidRPr="00844240" w14:paraId="391154B3" w14:textId="77777777" w:rsidTr="003D5E1C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88236A" w14:textId="77777777" w:rsidR="00540510" w:rsidRDefault="00540510" w:rsidP="006F7767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49FF7C78" w14:textId="64EC7D19" w:rsidR="004B79C9" w:rsidRPr="00841EF9" w:rsidRDefault="004B79C9" w:rsidP="006F7767">
            <w:p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>Το εργαστήριο καλείται να συζητήσει:</w:t>
            </w:r>
          </w:p>
          <w:p w14:paraId="46BC9DDB" w14:textId="0C771696" w:rsidR="004B79C9" w:rsidRPr="003D5E1C" w:rsidRDefault="004B79C9" w:rsidP="00C22E54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3D5E1C">
              <w:rPr>
                <w:rFonts w:ascii="Calibri" w:hAnsi="Calibri" w:cs="Calibri"/>
                <w:sz w:val="19"/>
                <w:szCs w:val="19"/>
              </w:rPr>
              <w:t xml:space="preserve">Βελτίωση παραγωγής - ανάδειξη τοπικού γενετικού υλικού (μικροοργανισμοί)-παραδοσιακή τυροκομία (π.χ. δημιουργία τράπεζας </w:t>
            </w:r>
            <w:proofErr w:type="spellStart"/>
            <w:r w:rsidRPr="003D5E1C">
              <w:rPr>
                <w:rFonts w:ascii="Calibri" w:hAnsi="Calibri" w:cs="Calibri"/>
                <w:sz w:val="19"/>
                <w:szCs w:val="19"/>
              </w:rPr>
              <w:t>ταυτοποιημένων</w:t>
            </w:r>
            <w:proofErr w:type="spellEnd"/>
            <w:r w:rsidRPr="003D5E1C">
              <w:rPr>
                <w:rFonts w:ascii="Calibri" w:hAnsi="Calibri" w:cs="Calibri"/>
                <w:sz w:val="19"/>
                <w:szCs w:val="19"/>
              </w:rPr>
              <w:t xml:space="preserve"> και πλήρως χαρακτηρισμένων μικροβιακών στελεχών για την </w:t>
            </w:r>
            <w:proofErr w:type="spellStart"/>
            <w:r w:rsidRPr="003D5E1C">
              <w:rPr>
                <w:rFonts w:ascii="Calibri" w:hAnsi="Calibri" w:cs="Calibri"/>
                <w:sz w:val="19"/>
                <w:szCs w:val="19"/>
              </w:rPr>
              <w:t>αγροδιατροφή</w:t>
            </w:r>
            <w:proofErr w:type="spellEnd"/>
            <w:r w:rsidRPr="003D5E1C">
              <w:rPr>
                <w:rFonts w:ascii="Calibri" w:hAnsi="Calibri" w:cs="Calibri"/>
                <w:sz w:val="19"/>
                <w:szCs w:val="19"/>
              </w:rPr>
              <w:t xml:space="preserve">-χρήση ως εναρκτήριες καλλιέργειες σε </w:t>
            </w:r>
            <w:proofErr w:type="spellStart"/>
            <w:r w:rsidRPr="003D5E1C">
              <w:rPr>
                <w:rFonts w:ascii="Calibri" w:hAnsi="Calibri" w:cs="Calibri"/>
                <w:sz w:val="19"/>
                <w:szCs w:val="19"/>
              </w:rPr>
              <w:t>ζυμούμενα</w:t>
            </w:r>
            <w:proofErr w:type="spellEnd"/>
            <w:r w:rsidRPr="003D5E1C">
              <w:rPr>
                <w:rFonts w:ascii="Calibri" w:hAnsi="Calibri" w:cs="Calibri"/>
                <w:sz w:val="19"/>
                <w:szCs w:val="19"/>
              </w:rPr>
              <w:t xml:space="preserve"> προϊόντα)</w:t>
            </w:r>
            <w:r w:rsidR="003D5E1C" w:rsidRPr="003D5E1C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3D5E1C">
              <w:rPr>
                <w:rFonts w:ascii="Calibri" w:hAnsi="Calibri" w:cs="Calibri"/>
                <w:sz w:val="19"/>
                <w:szCs w:val="19"/>
              </w:rPr>
              <w:t>(φυτικής και ζωικής προέλευσης εκτός μικροοργανισμών)</w:t>
            </w:r>
          </w:p>
          <w:p w14:paraId="4D00B7D8" w14:textId="5054EA4C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 xml:space="preserve">Βελτίωση παραγωγής &amp; βιωσιμότητας αγροτικών εκμεταλλεύσεων (π.χ. ανάπτυξη και εφαρμογή καινοτόμων μεθόδων στην παραγωγή όπως συστήματα ακριβείας, διασφάλιση υγιεινής, βελτίωση διαδικασιών, </w:t>
            </w:r>
            <w:proofErr w:type="spellStart"/>
            <w:r w:rsidRPr="00841EF9">
              <w:rPr>
                <w:rFonts w:ascii="Calibri" w:hAnsi="Calibri" w:cs="Calibri"/>
                <w:sz w:val="19"/>
                <w:szCs w:val="19"/>
              </w:rPr>
              <w:t>κλπ</w:t>
            </w:r>
            <w:proofErr w:type="spellEnd"/>
            <w:r w:rsidRPr="00841EF9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2F99B8C7" w14:textId="67B843DF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 xml:space="preserve">Βιομηχανία - βελτίωση της ασφάλειας των τροφίμων με αξιοποίηση των σύγχρονων τεχνολογιών και μεθόδων, ανάπτυξη νέων προϊόντων με αξιοποίηση </w:t>
            </w:r>
            <w:proofErr w:type="spellStart"/>
            <w:r w:rsidRPr="00841EF9">
              <w:rPr>
                <w:rFonts w:ascii="Calibri" w:hAnsi="Calibri" w:cs="Calibri"/>
                <w:sz w:val="19"/>
                <w:szCs w:val="19"/>
              </w:rPr>
              <w:t>υπο</w:t>
            </w:r>
            <w:proofErr w:type="spellEnd"/>
            <w:r w:rsidRPr="00841EF9">
              <w:rPr>
                <w:rFonts w:ascii="Calibri" w:hAnsi="Calibri" w:cs="Calibri"/>
                <w:sz w:val="19"/>
                <w:szCs w:val="19"/>
              </w:rPr>
              <w:t xml:space="preserve">- και </w:t>
            </w:r>
            <w:proofErr w:type="spellStart"/>
            <w:r w:rsidRPr="00841EF9">
              <w:rPr>
                <w:rFonts w:ascii="Calibri" w:hAnsi="Calibri" w:cs="Calibri"/>
                <w:sz w:val="19"/>
                <w:szCs w:val="19"/>
              </w:rPr>
              <w:t>παρα</w:t>
            </w:r>
            <w:proofErr w:type="spellEnd"/>
            <w:r w:rsidRPr="00841EF9">
              <w:rPr>
                <w:rFonts w:ascii="Calibri" w:hAnsi="Calibri" w:cs="Calibri"/>
                <w:sz w:val="19"/>
                <w:szCs w:val="19"/>
              </w:rPr>
              <w:t>-προϊόντων αγροτικής παραγωγής και βιομηχανίας</w:t>
            </w:r>
          </w:p>
          <w:p w14:paraId="375285EE" w14:textId="514E1945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>Βιομηχανία - αυθεντικότητα (π.χ. ανάδειξη κτηνοτροφικών προϊόντων όπως ποιότητα γάλακτος)</w:t>
            </w:r>
          </w:p>
          <w:p w14:paraId="73E8DAEB" w14:textId="6EF3BC83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>Προοπτικές ανάπτυξης της κτηνοτροφίας με όρους παραγωγικότητας, βιωσιμότητας, επωνυμίας</w:t>
            </w:r>
          </w:p>
          <w:p w14:paraId="472352F2" w14:textId="4E539BB3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>Επιχειρηματικές ευκαιρίες που διαφαίνονται για παραγωγή ποιοτικών κτηνοτροφικών προϊόντων</w:t>
            </w:r>
            <w:r w:rsidR="003D5E1C" w:rsidRPr="003D5E1C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841EF9">
              <w:rPr>
                <w:rFonts w:ascii="Calibri" w:hAnsi="Calibri" w:cs="Calibri"/>
                <w:sz w:val="19"/>
                <w:szCs w:val="19"/>
              </w:rPr>
              <w:t xml:space="preserve"> οργάνωση αυτών και σχεδιασμό</w:t>
            </w:r>
            <w:r w:rsidR="003D5E1C">
              <w:rPr>
                <w:rFonts w:ascii="Calibri" w:hAnsi="Calibri" w:cs="Calibri"/>
                <w:sz w:val="19"/>
                <w:szCs w:val="19"/>
              </w:rPr>
              <w:t>ς</w:t>
            </w:r>
            <w:r w:rsidRPr="00841EF9">
              <w:rPr>
                <w:rFonts w:ascii="Calibri" w:hAnsi="Calibri" w:cs="Calibri"/>
                <w:sz w:val="19"/>
                <w:szCs w:val="19"/>
              </w:rPr>
              <w:t xml:space="preserve"> από ιδέα σε </w:t>
            </w:r>
            <w:r w:rsidR="003D5E1C">
              <w:rPr>
                <w:rFonts w:ascii="Calibri" w:hAnsi="Calibri" w:cs="Calibri"/>
                <w:sz w:val="19"/>
                <w:szCs w:val="19"/>
              </w:rPr>
              <w:t>π</w:t>
            </w:r>
            <w:r w:rsidRPr="00841EF9">
              <w:rPr>
                <w:rFonts w:ascii="Calibri" w:hAnsi="Calibri" w:cs="Calibri"/>
                <w:sz w:val="19"/>
                <w:szCs w:val="19"/>
              </w:rPr>
              <w:t xml:space="preserve">ροϊόν </w:t>
            </w:r>
          </w:p>
          <w:p w14:paraId="3131E535" w14:textId="59AEDC55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>Προτεραιότητες και ανάγκες σε ερευνητικές δραστηριότητες και συνεργασίες</w:t>
            </w:r>
          </w:p>
          <w:p w14:paraId="6232ED2E" w14:textId="1A0E9ED4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>Ανάγκες σε εξειδικευμένες υποδομές που κάνουν διακριτή της περιφέρεια στον κτηνοτροφικό τομέα, την πιστοποίηση και τη διασφάλιση ποιότητας</w:t>
            </w:r>
          </w:p>
          <w:p w14:paraId="56C1F020" w14:textId="390E98BA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>Μέτρα υποβοήθησης και έρευνας των επιχειρήσεων για να εξελίξουν το παραγωγικό πρότυπο της Ηπείρου</w:t>
            </w:r>
          </w:p>
          <w:p w14:paraId="6925E379" w14:textId="7DF4475C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 xml:space="preserve">Αναγκαίες, ώριμες και καινοτόμες διαρθρωτικές αλλαγές που υπαγορεύει η τοπική παραγωγή και η διεθνοποιημένη αγορά </w:t>
            </w:r>
          </w:p>
          <w:p w14:paraId="6D948FB7" w14:textId="2085A4EC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>Ανάδειξη εξειδικευμένου και τεχνολογικά άρτιου ανθρώπινου δυναμικού</w:t>
            </w:r>
          </w:p>
          <w:p w14:paraId="142C4DCA" w14:textId="01F64AFC" w:rsidR="004B79C9" w:rsidRPr="00841EF9" w:rsidRDefault="004B79C9" w:rsidP="00FC76F9">
            <w:pPr>
              <w:numPr>
                <w:ilvl w:val="0"/>
                <w:numId w:val="3"/>
              </w:numPr>
              <w:rPr>
                <w:rFonts w:ascii="Calibri" w:hAnsi="Calibri" w:cs="Calibri"/>
                <w:sz w:val="19"/>
                <w:szCs w:val="19"/>
              </w:rPr>
            </w:pPr>
            <w:r w:rsidRPr="00841EF9">
              <w:rPr>
                <w:rFonts w:ascii="Calibri" w:hAnsi="Calibri" w:cs="Calibri"/>
                <w:sz w:val="19"/>
                <w:szCs w:val="19"/>
              </w:rPr>
              <w:t xml:space="preserve">Ανάπτυξη πιλοτικών δράσεων που μπορούν να ενισχυθούν ως άξονες της μοναδικότητας της Ηπείρου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910304C" w14:textId="77777777" w:rsidR="00540510" w:rsidRDefault="00540510" w:rsidP="000E43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60030" w14:textId="04C3729A" w:rsidR="000E434B" w:rsidRPr="00E94CC0" w:rsidRDefault="000E434B" w:rsidP="000E434B">
            <w:p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>Το εργαστήριο καλείται να συζητήσει:</w:t>
            </w:r>
          </w:p>
          <w:p w14:paraId="4F6219BD" w14:textId="16AE2936" w:rsidR="000E434B" w:rsidRPr="00E94CC0" w:rsidRDefault="000E434B" w:rsidP="00FC76F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>Καταγραφή των R&amp;D δυνατοτήτων των  επιχειρήσεων και ερευνητικών φορέων στην ανάπτυξη νέων διαγνωστικών προσεγγίσεων και θεραπειών στην ιατρική ακριβείας</w:t>
            </w:r>
          </w:p>
          <w:p w14:paraId="01823B82" w14:textId="043E9DD0" w:rsidR="000E434B" w:rsidRPr="00E94CC0" w:rsidRDefault="000E434B" w:rsidP="00FC76F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>Προοπτικές συνεργασίας μεταξύ επιχειρήσεων και ερευνητικών φορέων στην ανάπτυξη νέων διαγνωστικών προσεγγίσεων και θεραπειών στην ιατρική ακριβείας</w:t>
            </w:r>
          </w:p>
          <w:p w14:paraId="7C31A784" w14:textId="3097A8E2" w:rsidR="000E434B" w:rsidRPr="00E94CC0" w:rsidRDefault="000E434B" w:rsidP="00FC76F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 xml:space="preserve">Ανάδειξη  νέων θεραπευτικών στόχων και </w:t>
            </w:r>
            <w:proofErr w:type="spellStart"/>
            <w:r w:rsidRPr="00E94CC0">
              <w:rPr>
                <w:rFonts w:ascii="Calibri" w:hAnsi="Calibri" w:cs="Calibri"/>
                <w:sz w:val="20"/>
                <w:szCs w:val="20"/>
              </w:rPr>
              <w:t>βιοδεικτών</w:t>
            </w:r>
            <w:proofErr w:type="spellEnd"/>
            <w:r w:rsidRPr="00E94CC0">
              <w:rPr>
                <w:rFonts w:ascii="Calibri" w:hAnsi="Calibri" w:cs="Calibri"/>
                <w:sz w:val="20"/>
                <w:szCs w:val="20"/>
              </w:rPr>
              <w:t xml:space="preserve"> για την ανάπτυξη εξατομικευμένων διαγνωστικών και θεραπευτικών προσεγγίσεων</w:t>
            </w:r>
          </w:p>
          <w:p w14:paraId="17F46320" w14:textId="5CAE3D6B" w:rsidR="000E434B" w:rsidRPr="00E94CC0" w:rsidRDefault="000E434B" w:rsidP="00FC76F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>Νέες διαγνωστικές μέθοδοι που θα οδηγούν σε προσωποποιημένη θεραπεία.</w:t>
            </w:r>
          </w:p>
          <w:p w14:paraId="158B7E7F" w14:textId="28459F96" w:rsidR="000E434B" w:rsidRPr="00E94CC0" w:rsidRDefault="000E434B" w:rsidP="00FC76F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>Κλινικές δοκιμές</w:t>
            </w:r>
          </w:p>
          <w:p w14:paraId="238086A2" w14:textId="5763585E" w:rsidR="000E434B" w:rsidRPr="00E94CC0" w:rsidRDefault="000E434B" w:rsidP="00FC76F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94CC0">
              <w:rPr>
                <w:rFonts w:ascii="Calibri" w:hAnsi="Calibri" w:cs="Calibri"/>
                <w:sz w:val="20"/>
                <w:szCs w:val="20"/>
              </w:rPr>
              <w:t>Προκλινικές</w:t>
            </w:r>
            <w:proofErr w:type="spellEnd"/>
            <w:r w:rsidRPr="00E94CC0">
              <w:rPr>
                <w:rFonts w:ascii="Calibri" w:hAnsi="Calibri" w:cs="Calibri"/>
                <w:sz w:val="20"/>
                <w:szCs w:val="20"/>
              </w:rPr>
              <w:t xml:space="preserve"> μελέτες (αποτελεσματικότητας &amp; ασφάλειας)</w:t>
            </w:r>
          </w:p>
          <w:p w14:paraId="14B9CD0C" w14:textId="0FB5AEDD" w:rsidR="000E434B" w:rsidRPr="00E94CC0" w:rsidRDefault="000E434B" w:rsidP="00FC76F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 xml:space="preserve">Ανάπτυξη in </w:t>
            </w:r>
            <w:proofErr w:type="spellStart"/>
            <w:r w:rsidRPr="00E94CC0">
              <w:rPr>
                <w:rFonts w:ascii="Calibri" w:hAnsi="Calibri" w:cs="Calibri"/>
                <w:sz w:val="20"/>
                <w:szCs w:val="20"/>
              </w:rPr>
              <w:t>vitro</w:t>
            </w:r>
            <w:proofErr w:type="spellEnd"/>
            <w:r w:rsidRPr="00E94CC0">
              <w:rPr>
                <w:rFonts w:ascii="Calibri" w:hAnsi="Calibri" w:cs="Calibri"/>
                <w:sz w:val="20"/>
                <w:szCs w:val="20"/>
              </w:rPr>
              <w:t xml:space="preserve"> προτύπων ανθρώπινων ασθενειών και διαδικασιών στα πλαίσια προ-κλινικών δοκιμών φαρμάκων και ανακάλυψη </w:t>
            </w:r>
            <w:proofErr w:type="spellStart"/>
            <w:r w:rsidRPr="00E94CC0">
              <w:rPr>
                <w:rFonts w:ascii="Calibri" w:hAnsi="Calibri" w:cs="Calibri"/>
                <w:sz w:val="20"/>
                <w:szCs w:val="20"/>
              </w:rPr>
              <w:t>βιοδεικτών</w:t>
            </w:r>
            <w:proofErr w:type="spellEnd"/>
          </w:p>
          <w:p w14:paraId="6F352968" w14:textId="10275E91" w:rsidR="004B79C9" w:rsidRPr="00E94CC0" w:rsidRDefault="000E434B" w:rsidP="00FC76F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 xml:space="preserve">Εξατομικευμένη </w:t>
            </w:r>
            <w:proofErr w:type="spellStart"/>
            <w:r w:rsidRPr="00E94CC0">
              <w:rPr>
                <w:rFonts w:ascii="Calibri" w:hAnsi="Calibri" w:cs="Calibri"/>
                <w:sz w:val="20"/>
                <w:szCs w:val="20"/>
              </w:rPr>
              <w:t>γονιδιωματική</w:t>
            </w:r>
            <w:proofErr w:type="spellEnd"/>
            <w:r w:rsidRPr="00E94CC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94CC0">
              <w:rPr>
                <w:rFonts w:ascii="Calibri" w:hAnsi="Calibri" w:cs="Calibri"/>
                <w:sz w:val="20"/>
                <w:szCs w:val="20"/>
              </w:rPr>
              <w:t>επιγονιδιωματική</w:t>
            </w:r>
            <w:proofErr w:type="spellEnd"/>
            <w:r w:rsidRPr="00E94CC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94CC0">
              <w:rPr>
                <w:rFonts w:ascii="Calibri" w:hAnsi="Calibri" w:cs="Calibri"/>
                <w:sz w:val="20"/>
                <w:szCs w:val="20"/>
              </w:rPr>
              <w:t>πρωτεομική</w:t>
            </w:r>
            <w:proofErr w:type="spellEnd"/>
            <w:r w:rsidRPr="00E94CC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94CC0">
              <w:rPr>
                <w:rFonts w:ascii="Calibri" w:hAnsi="Calibri" w:cs="Calibri"/>
                <w:sz w:val="20"/>
                <w:szCs w:val="20"/>
              </w:rPr>
              <w:t>μεταβολομική</w:t>
            </w:r>
            <w:proofErr w:type="spellEnd"/>
            <w:r w:rsidRPr="00E94CC0">
              <w:rPr>
                <w:rFonts w:ascii="Calibri" w:hAnsi="Calibri" w:cs="Calibri"/>
                <w:sz w:val="20"/>
                <w:szCs w:val="20"/>
              </w:rPr>
              <w:t xml:space="preserve"> ανάλυση</w:t>
            </w:r>
          </w:p>
        </w:tc>
      </w:tr>
    </w:tbl>
    <w:p w14:paraId="68EB276C" w14:textId="77777777" w:rsidR="006F7DCC" w:rsidRDefault="006F7DCC">
      <w:pPr>
        <w:rPr>
          <w:rFonts w:ascii="Verdana" w:hAnsi="Verdana"/>
          <w:sz w:val="16"/>
          <w:szCs w:val="16"/>
          <w:u w:val="single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3260"/>
        <w:gridCol w:w="3260"/>
      </w:tblGrid>
      <w:tr w:rsidR="003D5E1C" w:rsidRPr="00844240" w14:paraId="16330E13" w14:textId="77777777" w:rsidTr="00A60C5F">
        <w:tc>
          <w:tcPr>
            <w:tcW w:w="9952" w:type="dxa"/>
            <w:gridSpan w:val="3"/>
            <w:shd w:val="clear" w:color="auto" w:fill="A5C9EB" w:themeFill="text2" w:themeFillTint="40"/>
          </w:tcPr>
          <w:p w14:paraId="394FDB22" w14:textId="77777777" w:rsidR="003D5E1C" w:rsidRPr="00844240" w:rsidRDefault="003D5E1C" w:rsidP="003D5E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proofErr w:type="spellStart"/>
            <w:r w:rsidRPr="00844240">
              <w:rPr>
                <w:rFonts w:ascii="Calibri" w:hAnsi="Calibri" w:cs="Calibri"/>
                <w:b/>
                <w:bCs/>
                <w:sz w:val="22"/>
                <w:szCs w:val="22"/>
              </w:rPr>
              <w:t>Αγροδιατροφή</w:t>
            </w:r>
            <w:proofErr w:type="spellEnd"/>
            <w:r w:rsidRPr="00844240">
              <w:rPr>
                <w:rFonts w:ascii="Calibri" w:hAnsi="Calibri" w:cs="Calibri"/>
                <w:b/>
                <w:bCs/>
                <w:sz w:val="22"/>
                <w:szCs w:val="22"/>
              </w:rPr>
              <w:t>-Υγεία-Ευεξία</w:t>
            </w:r>
          </w:p>
          <w:p w14:paraId="47967BA5" w14:textId="77777777" w:rsidR="003D5E1C" w:rsidRPr="00844240" w:rsidRDefault="003D5E1C" w:rsidP="003D5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12500A" w14:textId="77777777" w:rsidR="003D5E1C" w:rsidRPr="00BE016D" w:rsidRDefault="003D5E1C" w:rsidP="003D5E1C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BE016D">
              <w:rPr>
                <w:rFonts w:ascii="Calibri" w:hAnsi="Calibri" w:cs="Calibri"/>
                <w:b/>
                <w:color w:val="000090"/>
                <w:lang w:eastAsia="en-US"/>
              </w:rPr>
              <w:t>Θεματικό Εργαστήριο 7:</w:t>
            </w:r>
          </w:p>
          <w:p w14:paraId="20958D71" w14:textId="77777777" w:rsidR="003D5E1C" w:rsidRDefault="003D5E1C" w:rsidP="003D5E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4C53">
              <w:rPr>
                <w:rFonts w:ascii="Calibri" w:hAnsi="Calibri" w:cs="Calibri"/>
                <w:b/>
                <w:sz w:val="22"/>
                <w:szCs w:val="22"/>
              </w:rPr>
              <w:t>Ψηφιακές Τεχνολογίες-</w:t>
            </w:r>
            <w:proofErr w:type="spellStart"/>
            <w:r w:rsidRPr="00D34C53">
              <w:rPr>
                <w:rFonts w:ascii="Calibri" w:hAnsi="Calibri" w:cs="Calibri"/>
                <w:b/>
                <w:sz w:val="22"/>
                <w:szCs w:val="22"/>
              </w:rPr>
              <w:t>Βιοαισθητήρες</w:t>
            </w:r>
            <w:proofErr w:type="spellEnd"/>
            <w:r w:rsidRPr="00D34C53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D34C53">
              <w:rPr>
                <w:rFonts w:ascii="Calibri" w:hAnsi="Calibri" w:cs="Calibri"/>
                <w:b/>
                <w:sz w:val="22"/>
                <w:szCs w:val="22"/>
              </w:rPr>
              <w:t>Βιοπληροφορική</w:t>
            </w:r>
            <w:proofErr w:type="spellEnd"/>
            <w:r w:rsidRPr="00D34C53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D34C53">
              <w:rPr>
                <w:rFonts w:ascii="Calibri" w:hAnsi="Calibri" w:cs="Calibri"/>
                <w:b/>
                <w:sz w:val="22"/>
                <w:szCs w:val="22"/>
              </w:rPr>
              <w:t>μικρο</w:t>
            </w:r>
            <w:proofErr w:type="spellEnd"/>
            <w:r w:rsidRPr="00D34C53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proofErr w:type="spellStart"/>
            <w:r w:rsidRPr="00D34C53">
              <w:rPr>
                <w:rFonts w:ascii="Calibri" w:hAnsi="Calibri" w:cs="Calibri"/>
                <w:b/>
                <w:sz w:val="22"/>
                <w:szCs w:val="22"/>
              </w:rPr>
              <w:t>νανο-βιοϊατρικά</w:t>
            </w:r>
            <w:proofErr w:type="spellEnd"/>
            <w:r w:rsidRPr="00D34C53">
              <w:rPr>
                <w:rFonts w:ascii="Calibri" w:hAnsi="Calibri" w:cs="Calibri"/>
                <w:b/>
                <w:sz w:val="22"/>
                <w:szCs w:val="22"/>
              </w:rPr>
              <w:t xml:space="preserve"> συστήματα-συσκευές)</w:t>
            </w:r>
          </w:p>
          <w:p w14:paraId="245FDAA1" w14:textId="77777777" w:rsidR="003D5E1C" w:rsidRPr="00844240" w:rsidRDefault="003D5E1C" w:rsidP="003D5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0E35B6" w14:textId="1CB519FE" w:rsidR="00814C10" w:rsidRDefault="003D5E1C" w:rsidP="003D5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814C10" w:rsidRPr="00814C10">
              <w:rPr>
                <w:rFonts w:ascii="Calibri" w:hAnsi="Calibri" w:cs="Calibri"/>
                <w:sz w:val="22"/>
                <w:szCs w:val="22"/>
              </w:rPr>
              <w:t xml:space="preserve">κ. </w:t>
            </w:r>
            <w:proofErr w:type="spellStart"/>
            <w:r w:rsidR="00814C10" w:rsidRPr="00814C10">
              <w:rPr>
                <w:rFonts w:ascii="Calibri" w:hAnsi="Calibri" w:cs="Calibri"/>
                <w:sz w:val="22"/>
                <w:szCs w:val="22"/>
              </w:rPr>
              <w:t>Ματίκας</w:t>
            </w:r>
            <w:proofErr w:type="spellEnd"/>
            <w:r w:rsidR="00814C10" w:rsidRPr="00814C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14C10" w:rsidRPr="00814C10">
              <w:rPr>
                <w:rFonts w:ascii="Calibri" w:hAnsi="Calibri" w:cs="Calibri"/>
                <w:sz w:val="22"/>
                <w:szCs w:val="22"/>
              </w:rPr>
              <w:t>Θεόδωρος</w:t>
            </w:r>
            <w:proofErr w:type="spellEnd"/>
          </w:p>
          <w:p w14:paraId="5D4B3777" w14:textId="6B65A195" w:rsidR="00814C10" w:rsidRDefault="00814C10" w:rsidP="003D5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4C10">
              <w:rPr>
                <w:rFonts w:ascii="Calibri" w:hAnsi="Calibri" w:cs="Calibri"/>
                <w:sz w:val="22"/>
                <w:szCs w:val="22"/>
              </w:rPr>
              <w:t>Αντιπρύτανης Έρευνας, Καινοτομίας και Ανάπτυξης</w:t>
            </w:r>
          </w:p>
          <w:p w14:paraId="1E82ACFC" w14:textId="616E3DF1" w:rsidR="003D5E1C" w:rsidRPr="00844240" w:rsidRDefault="00814C10" w:rsidP="003D5E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814C10">
              <w:rPr>
                <w:rFonts w:ascii="Calibri" w:hAnsi="Calibri" w:cs="Calibri"/>
                <w:sz w:val="22"/>
                <w:szCs w:val="22"/>
              </w:rPr>
              <w:t>Καθηγητής</w:t>
            </w:r>
            <w:proofErr w:type="spellEnd"/>
            <w:r w:rsidRPr="00814C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4C10">
              <w:rPr>
                <w:rFonts w:ascii="Calibri" w:hAnsi="Calibri" w:cs="Calibri"/>
                <w:sz w:val="22"/>
                <w:szCs w:val="22"/>
              </w:rPr>
              <w:t>Τμήματος</w:t>
            </w:r>
            <w:proofErr w:type="spellEnd"/>
            <w:r w:rsidRPr="00814C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4C10">
              <w:rPr>
                <w:rFonts w:ascii="Calibri" w:hAnsi="Calibri" w:cs="Calibri"/>
                <w:sz w:val="22"/>
                <w:szCs w:val="22"/>
              </w:rPr>
              <w:t>Μηχανικών</w:t>
            </w:r>
            <w:proofErr w:type="spellEnd"/>
            <w:r w:rsidRPr="00814C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4C10">
              <w:rPr>
                <w:rFonts w:ascii="Calibri" w:hAnsi="Calibri" w:cs="Calibri"/>
                <w:sz w:val="22"/>
                <w:szCs w:val="22"/>
              </w:rPr>
              <w:t>Επιστήμης</w:t>
            </w:r>
            <w:proofErr w:type="spellEnd"/>
            <w:r w:rsidRPr="00814C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4C10">
              <w:rPr>
                <w:rFonts w:ascii="Calibri" w:hAnsi="Calibri" w:cs="Calibri"/>
                <w:sz w:val="22"/>
                <w:szCs w:val="22"/>
              </w:rPr>
              <w:t>Υλικών</w:t>
            </w:r>
            <w:proofErr w:type="spellEnd"/>
            <w:r w:rsidRPr="00814C1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814C10">
              <w:rPr>
                <w:rFonts w:ascii="Calibri" w:hAnsi="Calibri" w:cs="Calibri"/>
                <w:sz w:val="22"/>
                <w:szCs w:val="22"/>
              </w:rPr>
              <w:t>Πανεπιστημίου</w:t>
            </w:r>
            <w:proofErr w:type="spellEnd"/>
            <w:r w:rsidRPr="00814C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14C10">
              <w:rPr>
                <w:rFonts w:ascii="Calibri" w:hAnsi="Calibri" w:cs="Calibri"/>
                <w:sz w:val="22"/>
                <w:szCs w:val="22"/>
              </w:rPr>
              <w:t>Ιωαννίνων</w:t>
            </w:r>
            <w:proofErr w:type="spellEnd"/>
          </w:p>
        </w:tc>
      </w:tr>
      <w:tr w:rsidR="003D5E1C" w:rsidRPr="00844240" w14:paraId="61FFE63A" w14:textId="77777777" w:rsidTr="00A60C5F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AFB02A" w14:textId="77777777" w:rsidR="003D5E1C" w:rsidRPr="00FE6CDD" w:rsidRDefault="003D5E1C" w:rsidP="00A60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38B836" w14:textId="7D769C54" w:rsidR="003D5E1C" w:rsidRPr="00FE6CDD" w:rsidRDefault="003D5E1C" w:rsidP="003D5E1C">
            <w:pPr>
              <w:rPr>
                <w:rFonts w:ascii="Calibri" w:hAnsi="Calibri" w:cs="Calibri"/>
                <w:sz w:val="20"/>
                <w:szCs w:val="20"/>
              </w:rPr>
            </w:pPr>
            <w:r w:rsidRPr="00FE6CDD">
              <w:rPr>
                <w:rFonts w:ascii="Calibri" w:hAnsi="Calibri" w:cs="Calibri"/>
                <w:sz w:val="20"/>
                <w:szCs w:val="20"/>
              </w:rPr>
              <w:t xml:space="preserve">Το εργαστήριο καλείται να συζητήσει θέματα εφαρμογής των ψηφιακών τεχνολογιών και </w:t>
            </w:r>
            <w:proofErr w:type="spellStart"/>
            <w:r w:rsidRPr="00FE6CDD">
              <w:rPr>
                <w:rFonts w:ascii="Calibri" w:hAnsi="Calibri" w:cs="Calibri"/>
                <w:sz w:val="20"/>
                <w:szCs w:val="20"/>
              </w:rPr>
              <w:t>βιοαισθητήρων</w:t>
            </w:r>
            <w:proofErr w:type="spellEnd"/>
            <w:r w:rsidRPr="00FE6CDD">
              <w:rPr>
                <w:rFonts w:ascii="Calibri" w:hAnsi="Calibri" w:cs="Calibri"/>
                <w:sz w:val="20"/>
                <w:szCs w:val="20"/>
              </w:rPr>
              <w:t xml:space="preserve"> σε τομείς επιχειρήσεων,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όπως </w:t>
            </w:r>
            <w:r w:rsidRPr="00FE6CDD">
              <w:rPr>
                <w:rFonts w:ascii="Calibri" w:hAnsi="Calibri" w:cs="Calibri"/>
                <w:sz w:val="20"/>
                <w:szCs w:val="20"/>
              </w:rPr>
              <w:t xml:space="preserve">Smart </w:t>
            </w:r>
            <w:proofErr w:type="spellStart"/>
            <w:r w:rsidRPr="00FE6CDD">
              <w:rPr>
                <w:rFonts w:ascii="Calibri" w:hAnsi="Calibri" w:cs="Calibri"/>
                <w:sz w:val="20"/>
                <w:szCs w:val="20"/>
              </w:rPr>
              <w:t>packaging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FE6CDD">
              <w:rPr>
                <w:rFonts w:ascii="Calibri" w:hAnsi="Calibri" w:cs="Calibri"/>
                <w:sz w:val="20"/>
                <w:szCs w:val="20"/>
              </w:rPr>
              <w:t>Εφοδιαστική αλυσίδα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FE6CDD">
              <w:rPr>
                <w:rFonts w:ascii="Calibri" w:hAnsi="Calibri" w:cs="Calibri"/>
                <w:sz w:val="20"/>
                <w:szCs w:val="20"/>
              </w:rPr>
              <w:t>Αγροδιατροφή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FE6CDD">
              <w:rPr>
                <w:rFonts w:ascii="Calibri" w:hAnsi="Calibri" w:cs="Calibri"/>
                <w:sz w:val="20"/>
                <w:szCs w:val="20"/>
              </w:rPr>
              <w:t>Έξυπνες Καλλιέργειες και κτηνοτροφία</w:t>
            </w:r>
            <w:r w:rsidRPr="00D84073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κλπ</w:t>
            </w:r>
            <w:proofErr w:type="spellEnd"/>
          </w:p>
        </w:tc>
      </w:tr>
      <w:tr w:rsidR="00403EA6" w:rsidRPr="000814C6" w14:paraId="15EF9A97" w14:textId="77777777" w:rsidTr="000A5699">
        <w:trPr>
          <w:trHeight w:val="464"/>
        </w:trPr>
        <w:tc>
          <w:tcPr>
            <w:tcW w:w="9952" w:type="dxa"/>
            <w:gridSpan w:val="3"/>
            <w:shd w:val="clear" w:color="auto" w:fill="F6C5AC" w:themeFill="accent2" w:themeFillTint="66"/>
          </w:tcPr>
          <w:p w14:paraId="72157FEE" w14:textId="77777777" w:rsidR="00403EA6" w:rsidRPr="000814C6" w:rsidRDefault="00403EA6" w:rsidP="002C12B1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</w:rPr>
            </w:pPr>
          </w:p>
          <w:p w14:paraId="3DD9BDDB" w14:textId="6A7648AB" w:rsidR="00403EA6" w:rsidRPr="000814C6" w:rsidRDefault="009A2816" w:rsidP="00685C9D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  <w:b/>
                <w:color w:val="000090"/>
                <w:sz w:val="24"/>
                <w:szCs w:val="24"/>
              </w:rPr>
            </w:pPr>
            <w:r w:rsidRPr="000814C6">
              <w:rPr>
                <w:rFonts w:cs="Calibri"/>
                <w:b/>
                <w:color w:val="000090"/>
                <w:sz w:val="24"/>
                <w:szCs w:val="24"/>
              </w:rPr>
              <w:t xml:space="preserve">Μέρος </w:t>
            </w:r>
            <w:r w:rsidR="00403EA6" w:rsidRPr="000814C6">
              <w:rPr>
                <w:rFonts w:cs="Calibri"/>
                <w:b/>
                <w:color w:val="000090"/>
                <w:sz w:val="24"/>
                <w:szCs w:val="24"/>
              </w:rPr>
              <w:t xml:space="preserve">Γ: 12:30 – 14:30 - </w:t>
            </w:r>
            <w:r w:rsidR="00685C9D" w:rsidRPr="000814C6">
              <w:rPr>
                <w:rFonts w:cs="Calibri"/>
                <w:b/>
                <w:color w:val="000090"/>
                <w:sz w:val="24"/>
                <w:szCs w:val="24"/>
              </w:rPr>
              <w:t xml:space="preserve">Παράλληλα Θεματικά Εργαστήρια (ΘΕ) </w:t>
            </w:r>
          </w:p>
          <w:p w14:paraId="655556CB" w14:textId="77777777" w:rsidR="00403EA6" w:rsidRPr="000814C6" w:rsidRDefault="00403EA6" w:rsidP="002C12B1">
            <w:pPr>
              <w:tabs>
                <w:tab w:val="left" w:pos="971"/>
              </w:tabs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37B9" w:rsidRPr="000814C6" w14:paraId="1BA71E5C" w14:textId="77777777" w:rsidTr="000A5699">
        <w:tc>
          <w:tcPr>
            <w:tcW w:w="3432" w:type="dxa"/>
            <w:shd w:val="clear" w:color="auto" w:fill="F6C5AC" w:themeFill="accent2" w:themeFillTint="66"/>
          </w:tcPr>
          <w:p w14:paraId="3C639815" w14:textId="77777777" w:rsidR="009737B9" w:rsidRPr="000814C6" w:rsidRDefault="009737B9" w:rsidP="002C12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14C6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proofErr w:type="spellStart"/>
            <w:r w:rsidRPr="000814C6">
              <w:rPr>
                <w:rFonts w:ascii="Calibri" w:hAnsi="Calibri" w:cs="Calibri"/>
                <w:b/>
                <w:bCs/>
                <w:sz w:val="22"/>
                <w:szCs w:val="22"/>
              </w:rPr>
              <w:t>Αγροδιατροφή</w:t>
            </w:r>
            <w:proofErr w:type="spellEnd"/>
            <w:r w:rsidRPr="000814C6">
              <w:rPr>
                <w:rFonts w:ascii="Calibri" w:hAnsi="Calibri" w:cs="Calibri"/>
                <w:b/>
                <w:bCs/>
                <w:sz w:val="22"/>
                <w:szCs w:val="22"/>
              </w:rPr>
              <w:t>-Υγεία-Ευεξία</w:t>
            </w:r>
          </w:p>
          <w:p w14:paraId="53CE2BC7" w14:textId="77777777" w:rsidR="009737B9" w:rsidRPr="000814C6" w:rsidRDefault="009737B9" w:rsidP="002C12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725C71" w14:textId="407758B0" w:rsidR="009737B9" w:rsidRPr="000814C6" w:rsidRDefault="00AF08F8" w:rsidP="002C12B1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0814C6">
              <w:rPr>
                <w:rFonts w:ascii="Calibri" w:hAnsi="Calibri" w:cs="Calibri"/>
                <w:b/>
                <w:color w:val="000090"/>
                <w:lang w:eastAsia="en-US"/>
              </w:rPr>
              <w:t xml:space="preserve">Θεματικό </w:t>
            </w:r>
            <w:r w:rsidR="009737B9" w:rsidRPr="000814C6">
              <w:rPr>
                <w:rFonts w:ascii="Calibri" w:hAnsi="Calibri" w:cs="Calibri"/>
                <w:b/>
                <w:color w:val="000090"/>
                <w:lang w:eastAsia="en-US"/>
              </w:rPr>
              <w:t>Εργαστήριο 3:</w:t>
            </w:r>
          </w:p>
          <w:p w14:paraId="69512B26" w14:textId="77777777" w:rsidR="009737B9" w:rsidRPr="000814C6" w:rsidRDefault="009737B9" w:rsidP="002C12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6">
              <w:rPr>
                <w:rFonts w:ascii="Calibri" w:hAnsi="Calibri" w:cs="Calibri"/>
                <w:b/>
                <w:sz w:val="22"/>
                <w:szCs w:val="22"/>
              </w:rPr>
              <w:t>Ζωική Παραγωγή II (πουλερικά, μελισσοτροφία,  αλιεία-υδατοκαλλιέργειες, περιβαλλοντική διάσταση)</w:t>
            </w:r>
          </w:p>
          <w:p w14:paraId="69F1314F" w14:textId="77777777" w:rsidR="009737B9" w:rsidRPr="000814C6" w:rsidRDefault="009737B9" w:rsidP="002C12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FDA21A" w14:textId="3D930292" w:rsidR="009737B9" w:rsidRPr="000814C6" w:rsidRDefault="009737B9" w:rsidP="002C12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14C6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2D0D8B" w:rsidRPr="000814C6">
              <w:rPr>
                <w:rFonts w:ascii="Calibri" w:hAnsi="Calibri" w:cs="Calibri"/>
                <w:sz w:val="22"/>
                <w:szCs w:val="22"/>
              </w:rPr>
              <w:t xml:space="preserve">κ </w:t>
            </w:r>
            <w:proofErr w:type="spellStart"/>
            <w:r w:rsidRPr="000814C6">
              <w:rPr>
                <w:rFonts w:ascii="Calibri" w:hAnsi="Calibri" w:cs="Calibri"/>
                <w:sz w:val="22"/>
                <w:szCs w:val="22"/>
              </w:rPr>
              <w:t>Λεονάρδος</w:t>
            </w:r>
            <w:proofErr w:type="spellEnd"/>
            <w:r w:rsidRPr="000814C6">
              <w:rPr>
                <w:rFonts w:ascii="Calibri" w:hAnsi="Calibri" w:cs="Calibri"/>
                <w:sz w:val="22"/>
                <w:szCs w:val="22"/>
              </w:rPr>
              <w:t xml:space="preserve"> Ιωάννης</w:t>
            </w:r>
          </w:p>
          <w:p w14:paraId="7140A9B1" w14:textId="683FB4A1" w:rsidR="009737B9" w:rsidRPr="000738E7" w:rsidRDefault="008C385E" w:rsidP="000738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85E">
              <w:rPr>
                <w:rFonts w:ascii="Calibri" w:hAnsi="Calibri" w:cs="Calibri"/>
                <w:sz w:val="22"/>
                <w:szCs w:val="22"/>
              </w:rPr>
              <w:t xml:space="preserve">Αντιπρύτανης Διοικητικών και Οικονομικών Υποθέσεων, </w:t>
            </w:r>
            <w:proofErr w:type="spellStart"/>
            <w:r w:rsidRPr="008C385E">
              <w:rPr>
                <w:rFonts w:ascii="Calibri" w:hAnsi="Calibri" w:cs="Calibri"/>
                <w:sz w:val="22"/>
                <w:szCs w:val="22"/>
              </w:rPr>
              <w:t>Καθηγητής</w:t>
            </w:r>
            <w:proofErr w:type="spellEnd"/>
            <w:r w:rsidRPr="008C3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C385E">
              <w:rPr>
                <w:rFonts w:ascii="Calibri" w:hAnsi="Calibri" w:cs="Calibri"/>
                <w:sz w:val="22"/>
                <w:szCs w:val="22"/>
              </w:rPr>
              <w:t>Τμήματος</w:t>
            </w:r>
            <w:proofErr w:type="spellEnd"/>
            <w:r w:rsidRPr="008C3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C385E">
              <w:rPr>
                <w:rFonts w:ascii="Calibri" w:hAnsi="Calibri" w:cs="Calibri"/>
                <w:sz w:val="22"/>
                <w:szCs w:val="22"/>
              </w:rPr>
              <w:t>Βιολογικών</w:t>
            </w:r>
            <w:proofErr w:type="spellEnd"/>
            <w:r w:rsidRPr="008C3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C385E">
              <w:rPr>
                <w:rFonts w:ascii="Calibri" w:hAnsi="Calibri" w:cs="Calibri"/>
                <w:sz w:val="22"/>
                <w:szCs w:val="22"/>
              </w:rPr>
              <w:t>Εφαρμογών</w:t>
            </w:r>
            <w:proofErr w:type="spellEnd"/>
            <w:r w:rsidRPr="008C385E">
              <w:rPr>
                <w:rFonts w:ascii="Calibri" w:hAnsi="Calibri" w:cs="Calibri"/>
                <w:sz w:val="22"/>
                <w:szCs w:val="22"/>
              </w:rPr>
              <w:t xml:space="preserve"> και </w:t>
            </w:r>
            <w:proofErr w:type="spellStart"/>
            <w:r w:rsidRPr="008C385E">
              <w:rPr>
                <w:rFonts w:ascii="Calibri" w:hAnsi="Calibri" w:cs="Calibri"/>
                <w:sz w:val="22"/>
                <w:szCs w:val="22"/>
              </w:rPr>
              <w:t>Τεχνολογιών</w:t>
            </w:r>
            <w:proofErr w:type="spellEnd"/>
            <w:r w:rsidRPr="008C385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8C385E">
              <w:rPr>
                <w:rFonts w:ascii="Calibri" w:hAnsi="Calibri" w:cs="Calibri"/>
                <w:sz w:val="22"/>
                <w:szCs w:val="22"/>
              </w:rPr>
              <w:t>Πανεπιστημίου</w:t>
            </w:r>
            <w:proofErr w:type="spellEnd"/>
            <w:r w:rsidRPr="008C3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C385E">
              <w:rPr>
                <w:rFonts w:ascii="Calibri" w:hAnsi="Calibri" w:cs="Calibri"/>
                <w:sz w:val="22"/>
                <w:szCs w:val="22"/>
              </w:rPr>
              <w:t>Ιωαννίνων</w:t>
            </w:r>
            <w:proofErr w:type="spellEnd"/>
          </w:p>
        </w:tc>
        <w:tc>
          <w:tcPr>
            <w:tcW w:w="3260" w:type="dxa"/>
            <w:shd w:val="clear" w:color="auto" w:fill="F6C5AC" w:themeFill="accent2" w:themeFillTint="66"/>
          </w:tcPr>
          <w:p w14:paraId="136B6253" w14:textId="77777777" w:rsidR="009737B9" w:rsidRPr="000814C6" w:rsidRDefault="009737B9" w:rsidP="002C12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14C6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proofErr w:type="spellStart"/>
            <w:r w:rsidRPr="000814C6">
              <w:rPr>
                <w:rFonts w:ascii="Calibri" w:hAnsi="Calibri" w:cs="Calibri"/>
                <w:b/>
                <w:bCs/>
                <w:sz w:val="22"/>
                <w:szCs w:val="22"/>
              </w:rPr>
              <w:t>Αγροδιατροφή</w:t>
            </w:r>
            <w:proofErr w:type="spellEnd"/>
            <w:r w:rsidRPr="000814C6">
              <w:rPr>
                <w:rFonts w:ascii="Calibri" w:hAnsi="Calibri" w:cs="Calibri"/>
                <w:b/>
                <w:bCs/>
                <w:sz w:val="22"/>
                <w:szCs w:val="22"/>
              </w:rPr>
              <w:t>-Υγεία-Ευεξία</w:t>
            </w:r>
          </w:p>
          <w:p w14:paraId="19A7BE4E" w14:textId="77777777" w:rsidR="009737B9" w:rsidRPr="000814C6" w:rsidRDefault="009737B9" w:rsidP="002C12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3C79FF" w14:textId="2122407C" w:rsidR="009737B9" w:rsidRPr="000814C6" w:rsidRDefault="00AF08F8" w:rsidP="002C12B1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0814C6">
              <w:rPr>
                <w:rFonts w:ascii="Calibri" w:hAnsi="Calibri" w:cs="Calibri"/>
                <w:b/>
                <w:color w:val="000090"/>
                <w:lang w:eastAsia="en-US"/>
              </w:rPr>
              <w:t xml:space="preserve">Θεματικό </w:t>
            </w:r>
            <w:r w:rsidR="009737B9" w:rsidRPr="000814C6">
              <w:rPr>
                <w:rFonts w:ascii="Calibri" w:hAnsi="Calibri" w:cs="Calibri"/>
                <w:b/>
                <w:color w:val="000090"/>
                <w:lang w:eastAsia="en-US"/>
              </w:rPr>
              <w:t>Εργαστήριο 6:</w:t>
            </w:r>
          </w:p>
          <w:p w14:paraId="5221064D" w14:textId="77777777" w:rsidR="009737B9" w:rsidRPr="000814C6" w:rsidRDefault="009737B9" w:rsidP="002C12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6">
              <w:rPr>
                <w:rFonts w:ascii="Calibri" w:hAnsi="Calibri" w:cs="Calibri"/>
                <w:b/>
                <w:sz w:val="22"/>
                <w:szCs w:val="22"/>
              </w:rPr>
              <w:t>Ευεξία, Νέα φαρμακευτικά προϊόντα-Φαρμακευτικά Φυτά Ηπείρου (αρωματικά και φαρμακευτικά φυτά, φάρμακα, συμπληρώματα, ιαματικά, ευεξία-τουρισμός)</w:t>
            </w:r>
          </w:p>
          <w:p w14:paraId="57FB8992" w14:textId="77777777" w:rsidR="009737B9" w:rsidRPr="000814C6" w:rsidRDefault="009737B9" w:rsidP="002C12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9938A" w14:textId="36C27EB6" w:rsidR="009737B9" w:rsidRPr="000814C6" w:rsidRDefault="009737B9" w:rsidP="004413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14C6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CA4F58" w:rsidRPr="00CA4F58">
              <w:rPr>
                <w:rFonts w:ascii="Calibri" w:hAnsi="Calibri" w:cs="Calibri"/>
                <w:sz w:val="22"/>
                <w:szCs w:val="22"/>
              </w:rPr>
              <w:t xml:space="preserve">κ </w:t>
            </w:r>
            <w:proofErr w:type="spellStart"/>
            <w:r w:rsidR="00CA4F58" w:rsidRPr="00CA4F58">
              <w:rPr>
                <w:rFonts w:ascii="Calibri" w:hAnsi="Calibri" w:cs="Calibri"/>
                <w:sz w:val="22"/>
                <w:szCs w:val="22"/>
              </w:rPr>
              <w:t>Πέσχος</w:t>
            </w:r>
            <w:proofErr w:type="spellEnd"/>
            <w:r w:rsidR="00CA4F58" w:rsidRPr="00CA4F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A4F58" w:rsidRPr="00CA4F58">
              <w:rPr>
                <w:rFonts w:ascii="Calibri" w:hAnsi="Calibri" w:cs="Calibri"/>
                <w:sz w:val="22"/>
                <w:szCs w:val="22"/>
              </w:rPr>
              <w:t>Δημήτριος</w:t>
            </w:r>
            <w:proofErr w:type="spellEnd"/>
            <w:r w:rsidR="00CA4F58" w:rsidRPr="00CA4F58">
              <w:rPr>
                <w:rFonts w:ascii="Calibri" w:hAnsi="Calibri" w:cs="Calibri"/>
                <w:sz w:val="22"/>
                <w:szCs w:val="22"/>
              </w:rPr>
              <w:t xml:space="preserve"> Κοσμήτορας Σχολής Επιστημών Υγείας, </w:t>
            </w:r>
            <w:proofErr w:type="spellStart"/>
            <w:r w:rsidR="00CA4F58" w:rsidRPr="00CA4F58">
              <w:rPr>
                <w:rFonts w:ascii="Calibri" w:hAnsi="Calibri" w:cs="Calibri"/>
                <w:sz w:val="22"/>
                <w:szCs w:val="22"/>
              </w:rPr>
              <w:t>Καθηγητής</w:t>
            </w:r>
            <w:proofErr w:type="spellEnd"/>
            <w:r w:rsidR="00CA4F58" w:rsidRPr="00CA4F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A4F58" w:rsidRPr="00CA4F58">
              <w:rPr>
                <w:rFonts w:ascii="Calibri" w:hAnsi="Calibri" w:cs="Calibri"/>
                <w:sz w:val="22"/>
                <w:szCs w:val="22"/>
              </w:rPr>
              <w:t>Τμήματος</w:t>
            </w:r>
            <w:proofErr w:type="spellEnd"/>
            <w:r w:rsidR="00CA4F58" w:rsidRPr="00CA4F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A4F58" w:rsidRPr="00CA4F58">
              <w:rPr>
                <w:rFonts w:ascii="Calibri" w:hAnsi="Calibri" w:cs="Calibri"/>
                <w:sz w:val="22"/>
                <w:szCs w:val="22"/>
              </w:rPr>
              <w:t>Ιατρικής</w:t>
            </w:r>
            <w:proofErr w:type="spellEnd"/>
            <w:r w:rsidR="00CA4F58" w:rsidRPr="00CA4F5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CA4F58" w:rsidRPr="00CA4F58">
              <w:rPr>
                <w:rFonts w:ascii="Calibri" w:hAnsi="Calibri" w:cs="Calibri"/>
                <w:sz w:val="22"/>
                <w:szCs w:val="22"/>
              </w:rPr>
              <w:t>Πανεπιστημίου</w:t>
            </w:r>
            <w:proofErr w:type="spellEnd"/>
            <w:r w:rsidR="00CA4F58" w:rsidRPr="00CA4F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A4F58" w:rsidRPr="00CA4F58">
              <w:rPr>
                <w:rFonts w:ascii="Calibri" w:hAnsi="Calibri" w:cs="Calibri"/>
                <w:sz w:val="22"/>
                <w:szCs w:val="22"/>
              </w:rPr>
              <w:t>Ιωαννίνων</w:t>
            </w:r>
            <w:proofErr w:type="spellEnd"/>
          </w:p>
        </w:tc>
        <w:tc>
          <w:tcPr>
            <w:tcW w:w="3260" w:type="dxa"/>
            <w:shd w:val="clear" w:color="auto" w:fill="F6C5AC" w:themeFill="accent2" w:themeFillTint="66"/>
          </w:tcPr>
          <w:p w14:paraId="7464C59A" w14:textId="77777777" w:rsidR="006C16E0" w:rsidRPr="000814C6" w:rsidRDefault="006C16E0" w:rsidP="006C16E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14C6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r w:rsidRPr="000814C6">
              <w:rPr>
                <w:rFonts w:ascii="Calibri" w:hAnsi="Calibri" w:cs="Calibri"/>
                <w:b/>
                <w:bCs/>
                <w:sz w:val="22"/>
                <w:szCs w:val="22"/>
              </w:rPr>
              <w:t>Νέα Ψηφιακή Επιχειρηματικότητα</w:t>
            </w:r>
          </w:p>
          <w:p w14:paraId="58FDAC7D" w14:textId="77777777" w:rsidR="006C16E0" w:rsidRPr="000814C6" w:rsidRDefault="006C16E0" w:rsidP="006C16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CF27E1" w14:textId="7E08B22B" w:rsidR="006C16E0" w:rsidRPr="000814C6" w:rsidRDefault="00AF08F8" w:rsidP="006C16E0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0814C6">
              <w:rPr>
                <w:rFonts w:ascii="Calibri" w:hAnsi="Calibri" w:cs="Calibri"/>
                <w:b/>
                <w:color w:val="000090"/>
                <w:lang w:eastAsia="en-US"/>
              </w:rPr>
              <w:t xml:space="preserve">Θεματικό </w:t>
            </w:r>
            <w:r w:rsidR="006C16E0" w:rsidRPr="000814C6">
              <w:rPr>
                <w:rFonts w:ascii="Calibri" w:hAnsi="Calibri" w:cs="Calibri"/>
                <w:b/>
                <w:color w:val="000090"/>
                <w:lang w:eastAsia="en-US"/>
              </w:rPr>
              <w:t>Εργαστήριο 8:</w:t>
            </w:r>
          </w:p>
          <w:p w14:paraId="2439AEDE" w14:textId="77777777" w:rsidR="006C16E0" w:rsidRPr="000814C6" w:rsidRDefault="006C16E0" w:rsidP="006C16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6">
              <w:rPr>
                <w:rFonts w:ascii="Calibri" w:hAnsi="Calibri" w:cs="Calibri"/>
                <w:b/>
                <w:sz w:val="22"/>
                <w:szCs w:val="22"/>
              </w:rPr>
              <w:t>Ενίσχυση της καινοτόμου, νεοφυούς, εξωστρεφούς επιχειρηματικότητας και των υποστηρικτικών δομών της</w:t>
            </w:r>
          </w:p>
          <w:p w14:paraId="53F6431A" w14:textId="77777777" w:rsidR="006C16E0" w:rsidRPr="000814C6" w:rsidRDefault="006C16E0" w:rsidP="006C16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792F16" w14:textId="61F2BF0E" w:rsidR="006C16E0" w:rsidRPr="000814C6" w:rsidRDefault="006C16E0" w:rsidP="00F0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14C6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2D0D8B" w:rsidRPr="000814C6">
              <w:rPr>
                <w:rFonts w:ascii="Calibri" w:hAnsi="Calibri" w:cs="Calibri"/>
                <w:sz w:val="22"/>
                <w:szCs w:val="22"/>
              </w:rPr>
              <w:t xml:space="preserve">κ </w:t>
            </w:r>
            <w:r w:rsidRPr="000814C6">
              <w:rPr>
                <w:rFonts w:ascii="Calibri" w:hAnsi="Calibri" w:cs="Calibri"/>
                <w:sz w:val="22"/>
                <w:szCs w:val="22"/>
              </w:rPr>
              <w:t>Κούτλας Τάσος</w:t>
            </w:r>
          </w:p>
          <w:p w14:paraId="1CEF1937" w14:textId="0698FB29" w:rsidR="009737B9" w:rsidRPr="000814C6" w:rsidRDefault="00D1115B" w:rsidP="00F0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14C6">
              <w:rPr>
                <w:rFonts w:ascii="Calibri" w:hAnsi="Calibri" w:cs="Calibri"/>
                <w:sz w:val="22"/>
                <w:szCs w:val="22"/>
              </w:rPr>
              <w:t xml:space="preserve">Αναπληρωτής Διευθυντής Ψηφιακών Λύσεων για την Ευρώπη, </w:t>
            </w:r>
            <w:r w:rsidRPr="000814C6">
              <w:rPr>
                <w:rFonts w:ascii="Calibri" w:hAnsi="Calibri" w:cs="Calibri"/>
                <w:sz w:val="22"/>
                <w:szCs w:val="22"/>
                <w:lang w:val="en-US"/>
              </w:rPr>
              <w:t>JAKALA</w:t>
            </w:r>
          </w:p>
        </w:tc>
      </w:tr>
      <w:tr w:rsidR="009737B9" w:rsidRPr="000814C6" w14:paraId="16897BD9" w14:textId="77777777" w:rsidTr="000A5699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75447EEB" w14:textId="77777777" w:rsidR="009737B9" w:rsidRPr="000814C6" w:rsidRDefault="009737B9" w:rsidP="002C12B1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5FC5F2DB" w14:textId="77777777" w:rsidR="009737B9" w:rsidRPr="000814C6" w:rsidRDefault="009737B9" w:rsidP="002C12B1">
            <w:p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Το εργαστήριο καλείται να συζητήσει:</w:t>
            </w:r>
          </w:p>
          <w:p w14:paraId="4802B491" w14:textId="77777777" w:rsidR="009737B9" w:rsidRPr="000814C6" w:rsidRDefault="009737B9" w:rsidP="00FC76F9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Ικανότητα ανάπτυξης της έρευνας για νέα είδη ψαριών με διεθνή ανταγωνιστική προοπτική</w:t>
            </w:r>
          </w:p>
          <w:p w14:paraId="2AD605EE" w14:textId="77777777" w:rsidR="009737B9" w:rsidRPr="000814C6" w:rsidRDefault="009737B9" w:rsidP="00FC76F9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Βέλτιστη οργάνωση, διαχείριση και προώθηση των τεχνολογιών, της έρευνας και της διακίνησης των τελικών προϊόντων υπαρχουσών μονάδων υδατοκαλλιεργειών αλμυρών και γλυκών υδάτων</w:t>
            </w:r>
          </w:p>
          <w:p w14:paraId="6FAE3A79" w14:textId="77777777" w:rsidR="009737B9" w:rsidRPr="000814C6" w:rsidRDefault="009737B9" w:rsidP="00FC76F9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Αναγκαίες τεχνολογικές λύσεις για τις διαδικασίες εκτροφής και τις προκλήσεις πάνω στην ποιότητα και όγκο της παραγωγής</w:t>
            </w:r>
          </w:p>
          <w:p w14:paraId="0A062AF2" w14:textId="77777777" w:rsidR="009737B9" w:rsidRPr="000814C6" w:rsidRDefault="009737B9" w:rsidP="00FC76F9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Επιχειρηματικές ευκαιρίες που διαφαίνονται στις υδατοκαλλιέργειες και την τυποποίηση των παραγόμενων προϊόντων και την συσχέτισή τους με καθοριστικούς τομείς της οικονομίας</w:t>
            </w:r>
          </w:p>
          <w:p w14:paraId="29AA4A7A" w14:textId="77777777" w:rsidR="009737B9" w:rsidRPr="000814C6" w:rsidRDefault="009737B9" w:rsidP="00FC76F9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Μπλε ανάπτυξη των ζωνών ιχθυοκαλλιεργειών και αλιείας στην Ήπειρο</w:t>
            </w:r>
          </w:p>
          <w:p w14:paraId="04F7E585" w14:textId="77777777" w:rsidR="009737B9" w:rsidRPr="000814C6" w:rsidRDefault="009737B9" w:rsidP="00FC76F9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Μέτρα υποβοήθησης και έρευνας των επιχειρήσεων για να εξελίξουν το παραγωγικό πρότυπο της Ηπείρου</w:t>
            </w:r>
          </w:p>
          <w:p w14:paraId="352CBF76" w14:textId="77777777" w:rsidR="009737B9" w:rsidRPr="000814C6" w:rsidRDefault="009737B9" w:rsidP="00FC76F9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 xml:space="preserve">Αναγκαίες, ώριμες και καινοτόμες διαρθρωτικές αλλαγές που υπαγορεύει η τοπική παραγωγή και η διεθνοποιημένη αγορά </w:t>
            </w:r>
          </w:p>
          <w:p w14:paraId="10B9E8CA" w14:textId="77777777" w:rsidR="009737B9" w:rsidRPr="000814C6" w:rsidRDefault="009737B9" w:rsidP="00FC76F9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 xml:space="preserve">Ανάδειξη εξειδικευμένου και τεχνολογικά άρτιου ανθρώπινου δυναμικού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487D3ACF" w14:textId="77777777" w:rsidR="00E228E4" w:rsidRPr="000814C6" w:rsidRDefault="00E228E4" w:rsidP="00E228E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ACC902" w14:textId="16A81012" w:rsidR="00E228E4" w:rsidRPr="000814C6" w:rsidRDefault="00E228E4" w:rsidP="00E228E4">
            <w:p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Το εργαστήριο καλείται να συζητήσει:</w:t>
            </w:r>
          </w:p>
          <w:p w14:paraId="52417EA9" w14:textId="680E324E" w:rsidR="00E228E4" w:rsidRPr="000814C6" w:rsidRDefault="00E228E4" w:rsidP="00FC76F9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 xml:space="preserve">Νέα φάρμακα (μικρά μόρια και πεπτίδια, συνθετικής, φυτικής ή βιοτεχνολογικής – μικροβιακής προέλευσης, </w:t>
            </w:r>
            <w:proofErr w:type="spellStart"/>
            <w:r w:rsidRPr="000814C6">
              <w:rPr>
                <w:rFonts w:ascii="Calibri" w:hAnsi="Calibri" w:cs="Calibri"/>
                <w:sz w:val="20"/>
                <w:szCs w:val="20"/>
              </w:rPr>
              <w:t>βιοομοειδή</w:t>
            </w:r>
            <w:proofErr w:type="spellEnd"/>
            <w:r w:rsidRPr="000814C6">
              <w:rPr>
                <w:rFonts w:ascii="Calibri" w:hAnsi="Calibri" w:cs="Calibri"/>
                <w:sz w:val="20"/>
                <w:szCs w:val="20"/>
              </w:rPr>
              <w:t>)  διαλογής (</w:t>
            </w:r>
            <w:proofErr w:type="spellStart"/>
            <w:r w:rsidRPr="000814C6">
              <w:rPr>
                <w:rFonts w:ascii="Calibri" w:hAnsi="Calibri" w:cs="Calibri"/>
                <w:sz w:val="20"/>
                <w:szCs w:val="20"/>
              </w:rPr>
              <w:t>high-throughput</w:t>
            </w:r>
            <w:proofErr w:type="spellEnd"/>
            <w:r w:rsidRPr="000814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14C6">
              <w:rPr>
                <w:rFonts w:ascii="Calibri" w:hAnsi="Calibri" w:cs="Calibri"/>
                <w:sz w:val="20"/>
                <w:szCs w:val="20"/>
              </w:rPr>
              <w:t>screening</w:t>
            </w:r>
            <w:proofErr w:type="spellEnd"/>
            <w:r w:rsidRPr="000814C6">
              <w:rPr>
                <w:rFonts w:ascii="Calibri" w:hAnsi="Calibri" w:cs="Calibri"/>
                <w:sz w:val="20"/>
                <w:szCs w:val="20"/>
              </w:rPr>
              <w:t>) ενάντια σε συγκεκριμένο φαρμακευτικό στόχο</w:t>
            </w:r>
          </w:p>
          <w:p w14:paraId="35A4FB7A" w14:textId="77777777" w:rsidR="00E228E4" w:rsidRPr="000814C6" w:rsidRDefault="00E228E4" w:rsidP="00FC76F9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Αξιοποίηση υπολογιστικών ψηφιακών μοντέλων/ βιβλιοθηκών και μεθοδολογιών εικονικής και πραγματικής ταχείας</w:t>
            </w:r>
          </w:p>
          <w:p w14:paraId="1550483F" w14:textId="77777777" w:rsidR="00E228E4" w:rsidRPr="000814C6" w:rsidRDefault="00E228E4" w:rsidP="00FC76F9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 xml:space="preserve">Ανάπτυξη νέων έξυπνων μεθόδων μεταφοράς και παράδοσης φαρμάκων στα κύτταρα/ και σε ιστούς στόχους με αξιοποίηση </w:t>
            </w:r>
            <w:proofErr w:type="spellStart"/>
            <w:r w:rsidRPr="000814C6">
              <w:rPr>
                <w:rFonts w:ascii="Calibri" w:hAnsi="Calibri" w:cs="Calibri"/>
                <w:sz w:val="20"/>
                <w:szCs w:val="20"/>
              </w:rPr>
              <w:t>νανοτεχνολογίας</w:t>
            </w:r>
            <w:proofErr w:type="spellEnd"/>
          </w:p>
          <w:p w14:paraId="43F052F5" w14:textId="77777777" w:rsidR="00E228E4" w:rsidRPr="000814C6" w:rsidRDefault="00E228E4" w:rsidP="00FC76F9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 xml:space="preserve">Επανατοποθέτηση / </w:t>
            </w:r>
            <w:proofErr w:type="spellStart"/>
            <w:r w:rsidRPr="000814C6">
              <w:rPr>
                <w:rFonts w:ascii="Calibri" w:hAnsi="Calibri" w:cs="Calibri"/>
                <w:sz w:val="20"/>
                <w:szCs w:val="20"/>
              </w:rPr>
              <w:t>επαναστόχευση</w:t>
            </w:r>
            <w:proofErr w:type="spellEnd"/>
            <w:r w:rsidRPr="000814C6">
              <w:rPr>
                <w:rFonts w:ascii="Calibri" w:hAnsi="Calibri" w:cs="Calibri"/>
                <w:sz w:val="20"/>
                <w:szCs w:val="20"/>
              </w:rPr>
              <w:t xml:space="preserve"> γνωστών φαρμακευτικών μορίων σε νέες θεραπευτικές ενδείξεις ή και σε νέους πληθυσμούς</w:t>
            </w:r>
          </w:p>
          <w:p w14:paraId="75AB5213" w14:textId="77777777" w:rsidR="00E228E4" w:rsidRPr="000814C6" w:rsidRDefault="00E228E4" w:rsidP="00FC76F9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14C6">
              <w:rPr>
                <w:rFonts w:ascii="Calibri" w:hAnsi="Calibri" w:cs="Calibri"/>
                <w:sz w:val="20"/>
                <w:szCs w:val="20"/>
              </w:rPr>
              <w:t>Προκλινικές</w:t>
            </w:r>
            <w:proofErr w:type="spellEnd"/>
            <w:r w:rsidRPr="000814C6">
              <w:rPr>
                <w:rFonts w:ascii="Calibri" w:hAnsi="Calibri" w:cs="Calibri"/>
                <w:sz w:val="20"/>
                <w:szCs w:val="20"/>
              </w:rPr>
              <w:t xml:space="preserve"> μελέτες (αποτελεσματικότητας &amp; ασφάλειας)</w:t>
            </w:r>
          </w:p>
          <w:p w14:paraId="48789146" w14:textId="77777777" w:rsidR="00E228E4" w:rsidRPr="000814C6" w:rsidRDefault="00E228E4" w:rsidP="00FC76F9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Συνδυαστική εφαρμογή "</w:t>
            </w:r>
            <w:proofErr w:type="spellStart"/>
            <w:r w:rsidRPr="000814C6">
              <w:rPr>
                <w:rFonts w:ascii="Calibri" w:hAnsi="Calibri" w:cs="Calibri"/>
                <w:sz w:val="20"/>
                <w:szCs w:val="20"/>
              </w:rPr>
              <w:t>ομικών</w:t>
            </w:r>
            <w:proofErr w:type="spellEnd"/>
            <w:r w:rsidRPr="000814C6">
              <w:rPr>
                <w:rFonts w:ascii="Calibri" w:hAnsi="Calibri" w:cs="Calibri"/>
                <w:sz w:val="20"/>
                <w:szCs w:val="20"/>
              </w:rPr>
              <w:t xml:space="preserve">" μεθόδων για την επιτάχυνση της ανακάλυψης </w:t>
            </w:r>
            <w:proofErr w:type="spellStart"/>
            <w:r w:rsidRPr="000814C6">
              <w:rPr>
                <w:rFonts w:ascii="Calibri" w:hAnsi="Calibri" w:cs="Calibri"/>
                <w:sz w:val="20"/>
                <w:szCs w:val="20"/>
              </w:rPr>
              <w:t>βιοδραστικών</w:t>
            </w:r>
            <w:proofErr w:type="spellEnd"/>
            <w:r w:rsidRPr="000814C6">
              <w:rPr>
                <w:rFonts w:ascii="Calibri" w:hAnsi="Calibri" w:cs="Calibri"/>
                <w:sz w:val="20"/>
                <w:szCs w:val="20"/>
              </w:rPr>
              <w:t xml:space="preserve"> φυσικών προϊόντων,</w:t>
            </w:r>
          </w:p>
          <w:p w14:paraId="04DDD8DB" w14:textId="4EC5FE12" w:rsidR="009737B9" w:rsidRPr="000814C6" w:rsidRDefault="00E228E4" w:rsidP="00FC76F9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Αξιοποίηση αρωματικών φυτών της Ηπείρου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0B6BA0C2" w14:textId="77777777" w:rsidR="009737B9" w:rsidRPr="000814C6" w:rsidRDefault="009737B9" w:rsidP="002C12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02E6A1" w14:textId="77777777" w:rsidR="00526C9F" w:rsidRPr="000814C6" w:rsidRDefault="00526C9F" w:rsidP="00526C9F">
            <w:p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Το εργαστήριο καλείται να συζητήσει:</w:t>
            </w:r>
          </w:p>
          <w:p w14:paraId="79567225" w14:textId="77777777" w:rsidR="00526C9F" w:rsidRPr="000814C6" w:rsidRDefault="00526C9F" w:rsidP="00FC76F9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Ανταγωνιστικά πλεονεκτήματα, ευκαιρίες, κίνδυνοι και αδυναμίες όσον αφορά τα τοπικά εγχειρήματα και ιδέες για ανάπτυξη της καινοτομίας και της ψηφιακής επιχειρηματικότητας</w:t>
            </w:r>
          </w:p>
          <w:p w14:paraId="0465F679" w14:textId="77777777" w:rsidR="00526C9F" w:rsidRPr="000814C6" w:rsidRDefault="00526C9F" w:rsidP="00FC76F9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Τρόπους, δομές και χρηματοδοτήσεις για την αποτελεσματική υποστήριξη και ανάπτυξης νέων καινοτόμων επιχειρηματικών σχεδίων</w:t>
            </w:r>
          </w:p>
          <w:p w14:paraId="147B5E07" w14:textId="77777777" w:rsidR="00526C9F" w:rsidRPr="000814C6" w:rsidRDefault="00526C9F" w:rsidP="00FC76F9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>Τρόπους, δομές και χρηματοδοτήσεις για την αποτελεσματική υποστήριξη κλιμάκωσης υφιστάμενων επιχειρήσεων</w:t>
            </w:r>
          </w:p>
          <w:p w14:paraId="75F36C2A" w14:textId="332102F6" w:rsidR="00526C9F" w:rsidRPr="000814C6" w:rsidRDefault="00526C9F" w:rsidP="00FC76F9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0814C6">
              <w:rPr>
                <w:rFonts w:ascii="Calibri" w:hAnsi="Calibri" w:cs="Calibri"/>
                <w:sz w:val="20"/>
                <w:szCs w:val="20"/>
              </w:rPr>
              <w:t xml:space="preserve">Βέλτιστες πρακτικές και διεθνή παραδείγματα για την ανάπτυξη του οικοσυστήματος των Ιωαννίνων  </w:t>
            </w:r>
          </w:p>
        </w:tc>
      </w:tr>
    </w:tbl>
    <w:p w14:paraId="6809748C" w14:textId="77777777" w:rsidR="000814C6" w:rsidRDefault="000814C6"/>
    <w:tbl>
      <w:tblPr>
        <w:tblStyle w:val="a7"/>
        <w:tblW w:w="9923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E00CF3" w14:paraId="719FBF7F" w14:textId="77777777" w:rsidTr="000A5699">
        <w:tc>
          <w:tcPr>
            <w:tcW w:w="9923" w:type="dxa"/>
            <w:shd w:val="clear" w:color="auto" w:fill="D9D9D9" w:themeFill="background1" w:themeFillShade="D9"/>
          </w:tcPr>
          <w:p w14:paraId="035BBE4A" w14:textId="5D796060" w:rsidR="00E00CF3" w:rsidRPr="008E115F" w:rsidRDefault="00E00CF3" w:rsidP="000814C6">
            <w:pPr>
              <w:spacing w:before="120" w:after="120"/>
              <w:rPr>
                <w:rFonts w:ascii="Calibri" w:hAnsi="Calibri" w:cs="Calibri"/>
                <w:b/>
                <w:color w:val="000090"/>
                <w:lang w:val="en-US" w:eastAsia="en-US"/>
              </w:rPr>
            </w:pPr>
            <w:r w:rsidRPr="00E00CF3">
              <w:rPr>
                <w:rFonts w:ascii="Calibri" w:hAnsi="Calibri" w:cs="Calibri"/>
                <w:b/>
                <w:color w:val="000090"/>
                <w:lang w:eastAsia="en-US"/>
              </w:rPr>
              <w:t>14</w:t>
            </w:r>
            <w:r w:rsidR="00F40C85">
              <w:rPr>
                <w:rFonts w:ascii="Calibri" w:hAnsi="Calibri" w:cs="Calibri"/>
                <w:b/>
                <w:color w:val="000090"/>
                <w:lang w:eastAsia="en-US"/>
              </w:rPr>
              <w:t>:</w:t>
            </w:r>
            <w:r w:rsidRPr="00E00CF3">
              <w:rPr>
                <w:rFonts w:ascii="Calibri" w:hAnsi="Calibri" w:cs="Calibri"/>
                <w:b/>
                <w:color w:val="000090"/>
                <w:lang w:eastAsia="en-US"/>
              </w:rPr>
              <w:t>30-16</w:t>
            </w:r>
            <w:r w:rsidR="00F40C85">
              <w:rPr>
                <w:rFonts w:ascii="Calibri" w:hAnsi="Calibri" w:cs="Calibri"/>
                <w:b/>
                <w:color w:val="000090"/>
                <w:lang w:eastAsia="en-US"/>
              </w:rPr>
              <w:t>:</w:t>
            </w:r>
            <w:r w:rsidRPr="00E00CF3">
              <w:rPr>
                <w:rFonts w:ascii="Calibri" w:hAnsi="Calibri" w:cs="Calibri"/>
                <w:b/>
                <w:color w:val="000090"/>
                <w:lang w:eastAsia="en-US"/>
              </w:rPr>
              <w:t>00 Γεύμα εργασία</w:t>
            </w:r>
            <w:r w:rsidR="008E115F">
              <w:rPr>
                <w:rFonts w:ascii="Calibri" w:hAnsi="Calibri" w:cs="Calibri"/>
                <w:b/>
                <w:color w:val="000090"/>
                <w:lang w:eastAsia="en-US"/>
              </w:rPr>
              <w:t>ς</w:t>
            </w:r>
          </w:p>
        </w:tc>
      </w:tr>
    </w:tbl>
    <w:p w14:paraId="44CC594C" w14:textId="77777777" w:rsidR="00B3049C" w:rsidRDefault="00B3049C">
      <w:r>
        <w:br w:type="page"/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2"/>
      </w:tblGrid>
      <w:tr w:rsidR="00B3049C" w:rsidRPr="00844240" w14:paraId="6AB4A4FA" w14:textId="77777777" w:rsidTr="00F40C85">
        <w:trPr>
          <w:trHeight w:val="464"/>
        </w:trPr>
        <w:tc>
          <w:tcPr>
            <w:tcW w:w="9952" w:type="dxa"/>
            <w:shd w:val="clear" w:color="auto" w:fill="B3E5A1" w:themeFill="accent6" w:themeFillTint="66"/>
          </w:tcPr>
          <w:p w14:paraId="379703F3" w14:textId="77777777" w:rsidR="00B3049C" w:rsidRPr="00844240" w:rsidRDefault="00B3049C" w:rsidP="002C12B1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</w:rPr>
            </w:pPr>
          </w:p>
          <w:p w14:paraId="377F5F8A" w14:textId="47E7F9DE" w:rsidR="00B3049C" w:rsidRPr="001B0CCA" w:rsidRDefault="009A2816" w:rsidP="00685C9D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  <w:b/>
                <w:color w:val="000090"/>
                <w:sz w:val="24"/>
                <w:szCs w:val="24"/>
              </w:rPr>
            </w:pPr>
            <w:r w:rsidRPr="001B0CCA">
              <w:rPr>
                <w:rFonts w:cs="Calibri"/>
                <w:b/>
                <w:color w:val="000090"/>
                <w:sz w:val="24"/>
                <w:szCs w:val="24"/>
              </w:rPr>
              <w:t>Μέρος</w:t>
            </w:r>
            <w:r>
              <w:rPr>
                <w:rFonts w:cs="Calibri"/>
                <w:b/>
                <w:color w:val="000090"/>
                <w:sz w:val="24"/>
                <w:szCs w:val="24"/>
              </w:rPr>
              <w:t xml:space="preserve"> </w:t>
            </w:r>
            <w:r w:rsidR="00711FFE">
              <w:rPr>
                <w:rFonts w:cs="Calibri"/>
                <w:b/>
                <w:color w:val="000090"/>
                <w:sz w:val="24"/>
                <w:szCs w:val="24"/>
              </w:rPr>
              <w:t>Δ</w:t>
            </w:r>
            <w:r w:rsidR="00B3049C" w:rsidRPr="001B0CCA">
              <w:rPr>
                <w:rFonts w:cs="Calibri"/>
                <w:b/>
                <w:color w:val="000090"/>
                <w:sz w:val="24"/>
                <w:szCs w:val="24"/>
              </w:rPr>
              <w:t>: 1</w:t>
            </w:r>
            <w:r w:rsidR="00711FFE">
              <w:rPr>
                <w:rFonts w:cs="Calibri"/>
                <w:b/>
                <w:color w:val="000090"/>
                <w:sz w:val="24"/>
                <w:szCs w:val="24"/>
              </w:rPr>
              <w:t>6</w:t>
            </w:r>
            <w:r w:rsidR="00B3049C" w:rsidRPr="001B0CCA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711FFE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B3049C" w:rsidRPr="001B0CCA">
              <w:rPr>
                <w:rFonts w:cs="Calibri"/>
                <w:b/>
                <w:color w:val="000090"/>
                <w:sz w:val="24"/>
                <w:szCs w:val="24"/>
              </w:rPr>
              <w:t>0 – 1</w:t>
            </w:r>
            <w:r w:rsidR="00711FFE">
              <w:rPr>
                <w:rFonts w:cs="Calibri"/>
                <w:b/>
                <w:color w:val="000090"/>
                <w:sz w:val="24"/>
                <w:szCs w:val="24"/>
              </w:rPr>
              <w:t>8</w:t>
            </w:r>
            <w:r w:rsidR="00B3049C" w:rsidRPr="001B0CCA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711FFE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B3049C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0 - </w:t>
            </w:r>
            <w:r w:rsidR="00685C9D" w:rsidRPr="001B0CCA">
              <w:rPr>
                <w:rFonts w:cs="Calibri"/>
                <w:b/>
                <w:color w:val="000090"/>
                <w:sz w:val="24"/>
                <w:szCs w:val="24"/>
              </w:rPr>
              <w:t>Παράλληλα Θεματικά Εργαστήρια (ΘΕ</w:t>
            </w:r>
            <w:r w:rsidR="00B3049C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) </w:t>
            </w:r>
          </w:p>
          <w:p w14:paraId="2C80F7F1" w14:textId="77777777" w:rsidR="00B3049C" w:rsidRPr="00844240" w:rsidRDefault="00B3049C" w:rsidP="002C12B1">
            <w:pPr>
              <w:tabs>
                <w:tab w:val="left" w:pos="971"/>
              </w:tabs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510" w:rsidRPr="00844240" w14:paraId="2375F2BA" w14:textId="77777777" w:rsidTr="00F40C85">
        <w:tc>
          <w:tcPr>
            <w:tcW w:w="9952" w:type="dxa"/>
            <w:shd w:val="clear" w:color="auto" w:fill="B3E5A1" w:themeFill="accent6" w:themeFillTint="66"/>
          </w:tcPr>
          <w:p w14:paraId="5E50CC23" w14:textId="77777777" w:rsidR="00540510" w:rsidRPr="00844240" w:rsidRDefault="00540510" w:rsidP="00FE6C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r w:rsidRPr="00A5605C">
              <w:rPr>
                <w:rFonts w:ascii="Calibri" w:hAnsi="Calibri" w:cs="Calibri"/>
                <w:b/>
                <w:bCs/>
                <w:sz w:val="22"/>
                <w:szCs w:val="22"/>
              </w:rPr>
              <w:t>Βιομηχανία της εμπειρίας και βιώσιμη ανάπτυξη</w:t>
            </w:r>
          </w:p>
          <w:p w14:paraId="5CB4555F" w14:textId="77777777" w:rsidR="00540510" w:rsidRPr="00844240" w:rsidRDefault="00540510" w:rsidP="00FE6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3C049E" w14:textId="77777777" w:rsidR="00540510" w:rsidRPr="00BE016D" w:rsidRDefault="00540510" w:rsidP="00FE6CDD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BE016D">
              <w:rPr>
                <w:rFonts w:ascii="Calibri" w:hAnsi="Calibri" w:cs="Calibri"/>
                <w:b/>
                <w:color w:val="000090"/>
                <w:lang w:eastAsia="en-US"/>
              </w:rPr>
              <w:t>Θεματικό Εργαστήριο 1:</w:t>
            </w:r>
          </w:p>
          <w:p w14:paraId="5289D27A" w14:textId="77777777" w:rsidR="00540510" w:rsidRPr="00844240" w:rsidRDefault="00540510" w:rsidP="00FE6C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536C">
              <w:rPr>
                <w:rFonts w:ascii="Calibri" w:hAnsi="Calibri" w:cs="Calibri"/>
                <w:b/>
                <w:sz w:val="22"/>
                <w:szCs w:val="22"/>
              </w:rPr>
              <w:t>Ευεξία - Τουρισμός</w:t>
            </w:r>
          </w:p>
          <w:p w14:paraId="0C5C6B30" w14:textId="77777777" w:rsidR="00540510" w:rsidRPr="00844240" w:rsidRDefault="00540510" w:rsidP="00FE6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88D43F" w14:textId="3014C271" w:rsidR="00540510" w:rsidRDefault="00540510" w:rsidP="00FE6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CA4F58">
              <w:rPr>
                <w:rFonts w:ascii="Calibri" w:hAnsi="Calibri" w:cs="Calibri"/>
                <w:sz w:val="22"/>
                <w:szCs w:val="22"/>
              </w:rPr>
              <w:t xml:space="preserve">κ </w:t>
            </w:r>
            <w:r>
              <w:rPr>
                <w:rFonts w:ascii="Calibri" w:hAnsi="Calibri" w:cs="Calibri"/>
                <w:sz w:val="22"/>
                <w:szCs w:val="22"/>
              </w:rPr>
              <w:t>Τάσσος Γεώργιος</w:t>
            </w:r>
          </w:p>
          <w:p w14:paraId="378925A5" w14:textId="2C435D7D" w:rsidR="00540510" w:rsidRPr="00844240" w:rsidRDefault="00540510" w:rsidP="00FE6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Περιβαλλοντικό Πάρκο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Μπουραζάνι</w:t>
            </w:r>
            <w:proofErr w:type="spellEnd"/>
          </w:p>
        </w:tc>
      </w:tr>
      <w:tr w:rsidR="00540510" w:rsidRPr="00844240" w14:paraId="31109D48" w14:textId="77777777" w:rsidTr="00F40C8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76C0F02" w14:textId="77777777" w:rsidR="00540510" w:rsidRPr="00FE6CDD" w:rsidRDefault="00540510" w:rsidP="00FE6C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8880D7" w14:textId="77777777" w:rsidR="00540510" w:rsidRPr="00FE6CDD" w:rsidRDefault="00540510" w:rsidP="00FE6CDD">
            <w:pPr>
              <w:rPr>
                <w:rFonts w:ascii="Calibri" w:hAnsi="Calibri" w:cs="Calibri"/>
                <w:sz w:val="20"/>
                <w:szCs w:val="20"/>
              </w:rPr>
            </w:pPr>
            <w:r w:rsidRPr="00FE6CDD">
              <w:rPr>
                <w:rFonts w:ascii="Calibri" w:hAnsi="Calibri" w:cs="Calibri"/>
                <w:sz w:val="20"/>
                <w:szCs w:val="20"/>
              </w:rPr>
              <w:t>Το εργαστήριο καλείται να συζητήσει:</w:t>
            </w:r>
          </w:p>
          <w:p w14:paraId="61DE87E7" w14:textId="2AC38C07" w:rsidR="00540510" w:rsidRPr="00B06977" w:rsidRDefault="00540510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E6CDD">
              <w:rPr>
                <w:rFonts w:ascii="Calibri" w:hAnsi="Calibri" w:cs="Calibri"/>
                <w:sz w:val="20"/>
                <w:szCs w:val="20"/>
              </w:rPr>
              <w:t xml:space="preserve">Σε ποιο τμήμα/ της επιχείρησής τους θα θέλανε να επενδύσουν με καινοτομία (μέσω χρηματοδότησης της Περιφέρειας Ηπείρου) για να  βελτιώσουν ή να διαφοροποιήσουν το τουριστικό προϊόν που παρέχουν </w:t>
            </w:r>
          </w:p>
        </w:tc>
      </w:tr>
    </w:tbl>
    <w:p w14:paraId="4B799F50" w14:textId="17B1D1F7" w:rsidR="0001141D" w:rsidRDefault="0001141D"/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1"/>
        <w:gridCol w:w="4961"/>
      </w:tblGrid>
      <w:tr w:rsidR="00FE6CDD" w:rsidRPr="00844240" w14:paraId="458939D4" w14:textId="77777777" w:rsidTr="00F40C85">
        <w:tc>
          <w:tcPr>
            <w:tcW w:w="4991" w:type="dxa"/>
            <w:shd w:val="clear" w:color="auto" w:fill="B3E5A1" w:themeFill="accent6" w:themeFillTint="66"/>
          </w:tcPr>
          <w:p w14:paraId="46BB111C" w14:textId="6978CC50" w:rsidR="00BF759D" w:rsidRPr="00844240" w:rsidRDefault="00BF759D" w:rsidP="00BF75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proofErr w:type="spellStart"/>
            <w:r w:rsidRPr="00844240">
              <w:rPr>
                <w:rFonts w:ascii="Calibri" w:hAnsi="Calibri" w:cs="Calibri"/>
                <w:b/>
                <w:bCs/>
                <w:sz w:val="22"/>
                <w:szCs w:val="22"/>
              </w:rPr>
              <w:t>Αγροδιατροφή</w:t>
            </w:r>
            <w:proofErr w:type="spellEnd"/>
            <w:r w:rsidRPr="00844240">
              <w:rPr>
                <w:rFonts w:ascii="Calibri" w:hAnsi="Calibri" w:cs="Calibri"/>
                <w:b/>
                <w:bCs/>
                <w:sz w:val="22"/>
                <w:szCs w:val="22"/>
              </w:rPr>
              <w:t>-Υγεία-Ευεξία</w:t>
            </w:r>
          </w:p>
          <w:p w14:paraId="118C3C16" w14:textId="77777777" w:rsidR="00BF759D" w:rsidRPr="00844240" w:rsidRDefault="00BF759D" w:rsidP="00BF75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E9D475" w14:textId="34058A63" w:rsidR="00BF759D" w:rsidRPr="00BE016D" w:rsidRDefault="00AF08F8" w:rsidP="00BF759D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Θεματικό </w:t>
            </w:r>
            <w:r w:rsidR="00BF759D"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Εργαστήριο </w:t>
            </w:r>
            <w:r w:rsidR="009544B2" w:rsidRPr="00BE016D">
              <w:rPr>
                <w:rFonts w:ascii="Calibri" w:hAnsi="Calibri" w:cs="Calibri"/>
                <w:b/>
                <w:color w:val="000090"/>
                <w:lang w:eastAsia="en-US"/>
              </w:rPr>
              <w:t>4</w:t>
            </w:r>
            <w:r w:rsidR="00BF759D" w:rsidRPr="00BE016D">
              <w:rPr>
                <w:rFonts w:ascii="Calibri" w:hAnsi="Calibri" w:cs="Calibri"/>
                <w:b/>
                <w:color w:val="000090"/>
                <w:lang w:eastAsia="en-US"/>
              </w:rPr>
              <w:t>:</w:t>
            </w:r>
          </w:p>
          <w:p w14:paraId="64887CBF" w14:textId="77777777" w:rsidR="00BF759D" w:rsidRPr="00844240" w:rsidRDefault="00BF759D" w:rsidP="00BF75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06FDF">
              <w:rPr>
                <w:rFonts w:ascii="Calibri" w:hAnsi="Calibri" w:cs="Calibri"/>
                <w:b/>
                <w:sz w:val="22"/>
                <w:szCs w:val="22"/>
              </w:rPr>
              <w:t>Φυτική Παραγωγή (Γεωργία Ακριβείας)</w:t>
            </w:r>
          </w:p>
          <w:p w14:paraId="632688F8" w14:textId="77777777" w:rsidR="00BF759D" w:rsidRPr="00844240" w:rsidRDefault="00BF759D" w:rsidP="00BF75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618D46" w14:textId="24AC5DEC" w:rsidR="00BF759D" w:rsidRDefault="00BF759D" w:rsidP="00BF75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302D38">
              <w:rPr>
                <w:rFonts w:ascii="Calibri" w:hAnsi="Calibri" w:cs="Calibri"/>
                <w:sz w:val="22"/>
                <w:szCs w:val="22"/>
              </w:rPr>
              <w:t xml:space="preserve">κ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Κορρές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Νικόλαος</w:t>
            </w:r>
          </w:p>
          <w:p w14:paraId="4A775782" w14:textId="3175A7F2" w:rsidR="00FE6CDD" w:rsidRPr="00844240" w:rsidRDefault="00BF759D" w:rsidP="00BF75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Αναπληρωτής </w:t>
            </w:r>
            <w:r w:rsidRPr="00844240">
              <w:rPr>
                <w:rFonts w:ascii="Calibri" w:hAnsi="Calibri" w:cs="Calibri"/>
                <w:sz w:val="22"/>
                <w:szCs w:val="22"/>
              </w:rPr>
              <w:t>Καθηγ</w:t>
            </w:r>
            <w:r>
              <w:rPr>
                <w:rFonts w:ascii="Calibri" w:hAnsi="Calibri" w:cs="Calibri"/>
                <w:sz w:val="22"/>
                <w:szCs w:val="22"/>
              </w:rPr>
              <w:t>ητής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Pr="008442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Γεωπονίας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Πανεπιστημίου Ιωαννίνων</w:t>
            </w:r>
          </w:p>
        </w:tc>
        <w:tc>
          <w:tcPr>
            <w:tcW w:w="4961" w:type="dxa"/>
            <w:shd w:val="clear" w:color="auto" w:fill="B3E5A1" w:themeFill="accent6" w:themeFillTint="66"/>
          </w:tcPr>
          <w:p w14:paraId="0A6DDD57" w14:textId="5556E401" w:rsidR="00FE6CDD" w:rsidRPr="00844240" w:rsidRDefault="00FE6CDD" w:rsidP="00FE6C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Τομέας: </w:t>
            </w:r>
            <w:r w:rsidR="00993A0E" w:rsidRPr="00993A0E">
              <w:rPr>
                <w:rFonts w:ascii="Calibri" w:hAnsi="Calibri" w:cs="Calibri"/>
                <w:b/>
                <w:bCs/>
                <w:sz w:val="22"/>
                <w:szCs w:val="22"/>
              </w:rPr>
              <w:t>Νέα Ψηφιακή Επιχειρηματικότητα</w:t>
            </w:r>
          </w:p>
          <w:p w14:paraId="33D1136B" w14:textId="77777777" w:rsidR="00FE6CDD" w:rsidRPr="00844240" w:rsidRDefault="00FE6CDD" w:rsidP="00FE6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E2CE47" w14:textId="014C9D01" w:rsidR="00FE6CDD" w:rsidRPr="00844240" w:rsidRDefault="00AF08F8" w:rsidP="00FE6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Θεματικό </w:t>
            </w:r>
            <w:r w:rsidR="00FE6CDD"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Εργαστήριο </w:t>
            </w:r>
            <w:r w:rsidR="00993A0E" w:rsidRPr="00BE016D">
              <w:rPr>
                <w:rFonts w:ascii="Calibri" w:hAnsi="Calibri" w:cs="Calibri"/>
                <w:b/>
                <w:color w:val="000090"/>
                <w:lang w:eastAsia="en-US"/>
              </w:rPr>
              <w:t>9</w:t>
            </w:r>
            <w:r w:rsidR="00FE6CDD" w:rsidRPr="00BE016D">
              <w:rPr>
                <w:rFonts w:ascii="Calibri" w:hAnsi="Calibri" w:cs="Calibri"/>
                <w:b/>
                <w:color w:val="000090"/>
                <w:lang w:eastAsia="en-US"/>
              </w:rPr>
              <w:t>:</w:t>
            </w:r>
          </w:p>
          <w:p w14:paraId="7061862D" w14:textId="0B379BD3" w:rsidR="00FE6CDD" w:rsidRDefault="00993A0E" w:rsidP="00FE6C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3A0E">
              <w:rPr>
                <w:rFonts w:ascii="Calibri" w:hAnsi="Calibri" w:cs="Calibri"/>
                <w:b/>
                <w:sz w:val="22"/>
                <w:szCs w:val="22"/>
              </w:rPr>
              <w:t>Συνέργειες ερευνητικών φορέων και επιχειρήσεων</w:t>
            </w:r>
          </w:p>
          <w:p w14:paraId="0D2A9ACA" w14:textId="77777777" w:rsidR="00993A0E" w:rsidRPr="00844240" w:rsidRDefault="00993A0E" w:rsidP="00FE6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655878" w14:textId="0DC71304" w:rsidR="00FE6CDD" w:rsidRDefault="00FE6CDD" w:rsidP="00FE6C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 xml:space="preserve">Συντονιστής: </w:t>
            </w:r>
            <w:r w:rsidR="00302D38">
              <w:rPr>
                <w:rFonts w:ascii="Calibri" w:hAnsi="Calibri" w:cs="Calibri"/>
                <w:sz w:val="22"/>
                <w:szCs w:val="22"/>
              </w:rPr>
              <w:t xml:space="preserve">κ </w:t>
            </w:r>
            <w:proofErr w:type="spellStart"/>
            <w:r w:rsidR="00377DC7">
              <w:rPr>
                <w:rFonts w:ascii="Calibri" w:hAnsi="Calibri" w:cs="Calibri"/>
                <w:sz w:val="22"/>
                <w:szCs w:val="22"/>
              </w:rPr>
              <w:t>Τζιάλλας</w:t>
            </w:r>
            <w:proofErr w:type="spellEnd"/>
            <w:r w:rsidR="00377DC7">
              <w:rPr>
                <w:rFonts w:ascii="Calibri" w:hAnsi="Calibri" w:cs="Calibri"/>
                <w:sz w:val="22"/>
                <w:szCs w:val="22"/>
              </w:rPr>
              <w:t xml:space="preserve"> Αλέξανδρος</w:t>
            </w:r>
          </w:p>
          <w:p w14:paraId="706AA001" w14:textId="62AA78E5" w:rsidR="0044138F" w:rsidRPr="00844240" w:rsidRDefault="00FE6CDD" w:rsidP="007A2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Αναπληρωτής </w:t>
            </w:r>
            <w:r w:rsidRPr="00844240">
              <w:rPr>
                <w:rFonts w:ascii="Calibri" w:hAnsi="Calibri" w:cs="Calibri"/>
                <w:sz w:val="22"/>
                <w:szCs w:val="22"/>
              </w:rPr>
              <w:t>Καθηγ</w:t>
            </w:r>
            <w:r>
              <w:rPr>
                <w:rFonts w:ascii="Calibri" w:hAnsi="Calibri" w:cs="Calibri"/>
                <w:sz w:val="22"/>
                <w:szCs w:val="22"/>
              </w:rPr>
              <w:t>ητής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Pr="008442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4138F" w:rsidRPr="0044138F">
              <w:rPr>
                <w:rFonts w:ascii="Calibri" w:hAnsi="Calibri" w:cs="Calibri"/>
                <w:sz w:val="22"/>
                <w:szCs w:val="22"/>
              </w:rPr>
              <w:t>Πληροφορικής και Τηλεπικοινωνιών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Πανεπιστημίου Ιωαννίνων</w:t>
            </w:r>
          </w:p>
        </w:tc>
      </w:tr>
      <w:tr w:rsidR="00BF759D" w:rsidRPr="00844240" w14:paraId="5A7CE131" w14:textId="77777777" w:rsidTr="00F40C85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F54E4FE" w14:textId="77777777" w:rsidR="00BF759D" w:rsidRPr="00E94CC0" w:rsidRDefault="00BF759D" w:rsidP="00BF75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E1DB68" w14:textId="77777777" w:rsidR="00BF759D" w:rsidRPr="00E94CC0" w:rsidRDefault="00BF759D" w:rsidP="00BF759D">
            <w:p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>Το εργαστήριο καλείται να συζητήσει:</w:t>
            </w:r>
          </w:p>
          <w:p w14:paraId="51AB1DCA" w14:textId="77777777" w:rsidR="00BF759D" w:rsidRPr="00546908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46908">
              <w:rPr>
                <w:rFonts w:ascii="Calibri" w:hAnsi="Calibri" w:cs="Calibri"/>
                <w:sz w:val="20"/>
                <w:szCs w:val="20"/>
              </w:rPr>
              <w:t>Ποιες και πως οι νέες τεχνολογίες μπορούν να υποβοηθήσουν την φυτική παραγωγή</w:t>
            </w:r>
          </w:p>
          <w:p w14:paraId="2CA2B5B6" w14:textId="77777777" w:rsidR="00BF759D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46908">
              <w:rPr>
                <w:rFonts w:ascii="Calibri" w:hAnsi="Calibri" w:cs="Calibri"/>
                <w:sz w:val="20"/>
                <w:szCs w:val="20"/>
              </w:rPr>
              <w:t>Ποιες νέες καλλιέργειες παρουσιάζουν δυναμική</w:t>
            </w:r>
          </w:p>
          <w:p w14:paraId="7921CD19" w14:textId="77777777" w:rsidR="00BF759D" w:rsidRPr="00546908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46908">
              <w:rPr>
                <w:rFonts w:ascii="Calibri" w:hAnsi="Calibri" w:cs="Calibri"/>
                <w:sz w:val="20"/>
                <w:szCs w:val="20"/>
              </w:rPr>
              <w:t>Πως μπορούν αυτές να υποβοηθήσουν την κτηνοτροφία</w:t>
            </w:r>
          </w:p>
          <w:p w14:paraId="20C62AF3" w14:textId="77777777" w:rsidR="00BF759D" w:rsidRPr="00546908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46908">
              <w:rPr>
                <w:rFonts w:ascii="Calibri" w:hAnsi="Calibri" w:cs="Calibri"/>
                <w:sz w:val="20"/>
                <w:szCs w:val="20"/>
              </w:rPr>
              <w:t xml:space="preserve"> Πως η κλιματική αλλαγή επιδρά στην εξάσκηση της παραγωγικής διαδικασίας τροφής</w:t>
            </w:r>
          </w:p>
          <w:p w14:paraId="6D6A7149" w14:textId="77777777" w:rsidR="00BF759D" w:rsidRPr="00546908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46908">
              <w:rPr>
                <w:rFonts w:ascii="Calibri" w:hAnsi="Calibri" w:cs="Calibri"/>
                <w:sz w:val="20"/>
                <w:szCs w:val="20"/>
              </w:rPr>
              <w:t>Ποιες οι ανάγκες σε έρευνα και ανάπτυξη για την υποβοήθηση της φυτικής παραγωγής</w:t>
            </w:r>
          </w:p>
          <w:p w14:paraId="2788E286" w14:textId="77777777" w:rsidR="00BF759D" w:rsidRPr="00546908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46908">
              <w:rPr>
                <w:rFonts w:ascii="Calibri" w:hAnsi="Calibri" w:cs="Calibri"/>
                <w:sz w:val="20"/>
                <w:szCs w:val="20"/>
              </w:rPr>
              <w:t>Ποιες οι ανάγκες της φυτικής παραγωγής σε τεχνολογία και εξοπλισμό</w:t>
            </w:r>
          </w:p>
          <w:p w14:paraId="496702D3" w14:textId="77777777" w:rsidR="00BF759D" w:rsidRPr="00546908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46908">
              <w:rPr>
                <w:rFonts w:ascii="Calibri" w:hAnsi="Calibri" w:cs="Calibri"/>
                <w:sz w:val="20"/>
                <w:szCs w:val="20"/>
              </w:rPr>
              <w:t>•Ποια είναι τα μέτρα υποβοήθησης των επιχειρήσεων για την ποιοτική ανάδειξη της φυτικής παραγωγής</w:t>
            </w:r>
          </w:p>
          <w:p w14:paraId="0FE431D2" w14:textId="77777777" w:rsidR="00BF759D" w:rsidRPr="00546908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</w:t>
            </w:r>
            <w:r w:rsidRPr="00546908">
              <w:rPr>
                <w:rFonts w:ascii="Calibri" w:hAnsi="Calibri" w:cs="Calibri"/>
                <w:sz w:val="20"/>
                <w:szCs w:val="20"/>
              </w:rPr>
              <w:t>οιες οι αναγκαίες, ώριμες και καινοτόμες διαρθρωτικές αλλαγές που υπαγορεύει η τοπική παραγωγή και η διεθνοποιημένη αγορά</w:t>
            </w:r>
          </w:p>
          <w:p w14:paraId="4057FE9C" w14:textId="77777777" w:rsidR="00BF759D" w:rsidRPr="00546908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46908">
              <w:rPr>
                <w:rFonts w:ascii="Calibri" w:hAnsi="Calibri" w:cs="Calibri"/>
                <w:sz w:val="20"/>
                <w:szCs w:val="20"/>
              </w:rPr>
              <w:t>Ανάδειξη εξειδικευμένου και τεχνολογικά άρτιου ανθρώπινου δυναμικού και ο ρόλος του Τμήματος Γεωπονίας του ΠΙ. Εξωστρέφεια και διάχυση της έρευνας στις γεωπονικές επιστήμες</w:t>
            </w:r>
          </w:p>
          <w:p w14:paraId="24190BDB" w14:textId="0ACF7ECB" w:rsidR="00BF759D" w:rsidRPr="00FE6CDD" w:rsidRDefault="00BF759D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</w:t>
            </w:r>
            <w:r w:rsidRPr="00546908">
              <w:rPr>
                <w:rFonts w:ascii="Calibri" w:hAnsi="Calibri" w:cs="Calibri"/>
                <w:sz w:val="20"/>
                <w:szCs w:val="20"/>
              </w:rPr>
              <w:t>ην ανάπτυξη πιλοτικών δράσεων που μπορούν άμεσα να ενισχυθούν ως στρατηγικοί άξονες της ιδιαιτερότητας και μοναδικότητας της Ηπείρου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B19E5C0" w14:textId="77777777" w:rsidR="00BF759D" w:rsidRPr="00E94CC0" w:rsidRDefault="00BF759D" w:rsidP="00BF75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8FF5E8" w14:textId="77777777" w:rsidR="00BF759D" w:rsidRPr="00E94CC0" w:rsidRDefault="00BF759D" w:rsidP="00BF759D">
            <w:pPr>
              <w:rPr>
                <w:rFonts w:ascii="Calibri" w:hAnsi="Calibri" w:cs="Calibri"/>
                <w:sz w:val="20"/>
                <w:szCs w:val="20"/>
              </w:rPr>
            </w:pPr>
            <w:r w:rsidRPr="00E94CC0">
              <w:rPr>
                <w:rFonts w:ascii="Calibri" w:hAnsi="Calibri" w:cs="Calibri"/>
                <w:sz w:val="20"/>
                <w:szCs w:val="20"/>
              </w:rPr>
              <w:t>Το εργαστήριο καλείται να συζητήσει:</w:t>
            </w:r>
          </w:p>
          <w:p w14:paraId="0FFCF1AC" w14:textId="7C51E07C" w:rsidR="007A23B6" w:rsidRPr="007A23B6" w:rsidRDefault="007A23B6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A23B6">
              <w:rPr>
                <w:rFonts w:ascii="Calibri" w:hAnsi="Calibri" w:cs="Calibri"/>
                <w:sz w:val="20"/>
                <w:szCs w:val="20"/>
              </w:rPr>
              <w:t>Ερευνητικοί τομείς αιχμής των ερευνητικών φορέων της Ηπείρου, που μπορούν να «γεννήσουν» τα μελλοντικά ψηφιακά προϊόντα και υπηρεσίες</w:t>
            </w:r>
          </w:p>
          <w:p w14:paraId="75D009BB" w14:textId="2C20AB21" w:rsidR="007A23B6" w:rsidRPr="007A23B6" w:rsidRDefault="007A23B6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A23B6">
              <w:rPr>
                <w:rFonts w:ascii="Calibri" w:hAnsi="Calibri" w:cs="Calibri"/>
                <w:sz w:val="20"/>
                <w:szCs w:val="20"/>
              </w:rPr>
              <w:t>Ερευνητικά αποτελέσματα αιχμής των ερευνητικών φορέων της Ηπείρου, όπου μπορούν να μετεξελιχθούν άμεσα σε ψηφιακά προϊόντα και υπηρεσίες</w:t>
            </w:r>
          </w:p>
          <w:p w14:paraId="49123841" w14:textId="7FF32663" w:rsidR="007A23B6" w:rsidRPr="007A23B6" w:rsidRDefault="007A23B6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A23B6">
              <w:rPr>
                <w:rFonts w:ascii="Calibri" w:hAnsi="Calibri" w:cs="Calibri"/>
                <w:sz w:val="20"/>
                <w:szCs w:val="20"/>
              </w:rPr>
              <w:t>Υποστηρικτικές δομές για περισσότερη εφαρμοσμένη έρευνα και μεγαλύτερη διασύνδεση των ερευνητικών αποτελεσμάτων, με τις ανάγκες της αγοράς και τις ομάδες σχεδίασης, ανάπτυξης και προώθησης λογισμικού στην αγορά</w:t>
            </w:r>
          </w:p>
          <w:p w14:paraId="7FAAE76B" w14:textId="67EDE2BF" w:rsidR="00BF759D" w:rsidRPr="00B06977" w:rsidRDefault="007A23B6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A23B6">
              <w:rPr>
                <w:rFonts w:ascii="Calibri" w:hAnsi="Calibri" w:cs="Calibri"/>
                <w:sz w:val="20"/>
                <w:szCs w:val="20"/>
              </w:rPr>
              <w:t xml:space="preserve">Βέλτιστες πρακτικές και διεθνή παραδείγματα για την ίδρυση </w:t>
            </w:r>
            <w:proofErr w:type="spellStart"/>
            <w:r w:rsidRPr="007A23B6">
              <w:rPr>
                <w:rFonts w:ascii="Calibri" w:hAnsi="Calibri" w:cs="Calibri"/>
                <w:sz w:val="20"/>
                <w:szCs w:val="20"/>
              </w:rPr>
              <w:t>τεχνοβλαστών</w:t>
            </w:r>
            <w:proofErr w:type="spellEnd"/>
            <w:r w:rsidRPr="007A23B6">
              <w:rPr>
                <w:rFonts w:ascii="Calibri" w:hAnsi="Calibri" w:cs="Calibri"/>
                <w:sz w:val="20"/>
                <w:szCs w:val="20"/>
              </w:rPr>
              <w:t xml:space="preserve"> από τους ερευνητικούς φορείς της Ηπείρου</w:t>
            </w:r>
          </w:p>
        </w:tc>
      </w:tr>
    </w:tbl>
    <w:p w14:paraId="51C7C4C9" w14:textId="47051809" w:rsidR="007E74E3" w:rsidRDefault="007E74E3"/>
    <w:p w14:paraId="2977DC93" w14:textId="77777777" w:rsidR="007E74E3" w:rsidRDefault="007E74E3">
      <w:r>
        <w:br w:type="page"/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2"/>
      </w:tblGrid>
      <w:tr w:rsidR="007E74E3" w:rsidRPr="00844240" w14:paraId="46732ED8" w14:textId="77777777" w:rsidTr="000A5699">
        <w:trPr>
          <w:trHeight w:val="464"/>
        </w:trPr>
        <w:tc>
          <w:tcPr>
            <w:tcW w:w="9952" w:type="dxa"/>
            <w:shd w:val="clear" w:color="auto" w:fill="0B769F" w:themeFill="accent4" w:themeFillShade="BF"/>
          </w:tcPr>
          <w:p w14:paraId="7655BBEE" w14:textId="77777777" w:rsidR="007E74E3" w:rsidRPr="00844240" w:rsidRDefault="007E74E3" w:rsidP="002C12B1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</w:rPr>
            </w:pPr>
          </w:p>
          <w:p w14:paraId="44E04A10" w14:textId="4FF487AE" w:rsidR="00685C9D" w:rsidRPr="001B0CCA" w:rsidRDefault="009A2816" w:rsidP="00685C9D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  <w:b/>
                <w:color w:val="000090"/>
                <w:sz w:val="24"/>
                <w:szCs w:val="24"/>
              </w:rPr>
            </w:pPr>
            <w:r w:rsidRPr="001B0CCA">
              <w:rPr>
                <w:rFonts w:cs="Calibri"/>
                <w:b/>
                <w:color w:val="000090"/>
                <w:sz w:val="24"/>
                <w:szCs w:val="24"/>
              </w:rPr>
              <w:t>Μέρος</w:t>
            </w:r>
            <w:r>
              <w:rPr>
                <w:rFonts w:cs="Calibri"/>
                <w:b/>
                <w:color w:val="000090"/>
                <w:sz w:val="24"/>
                <w:szCs w:val="24"/>
              </w:rPr>
              <w:t xml:space="preserve"> </w:t>
            </w:r>
            <w:r w:rsidR="007E74E3">
              <w:rPr>
                <w:rFonts w:cs="Calibri"/>
                <w:b/>
                <w:color w:val="000090"/>
                <w:sz w:val="24"/>
                <w:szCs w:val="24"/>
              </w:rPr>
              <w:t>Ε</w:t>
            </w:r>
            <w:r w:rsidR="007E74E3" w:rsidRPr="001B0CCA">
              <w:rPr>
                <w:rFonts w:cs="Calibri"/>
                <w:b/>
                <w:color w:val="000090"/>
                <w:sz w:val="24"/>
                <w:szCs w:val="24"/>
              </w:rPr>
              <w:t>: 1</w:t>
            </w:r>
            <w:r w:rsidR="007E74E3">
              <w:rPr>
                <w:rFonts w:cs="Calibri"/>
                <w:b/>
                <w:color w:val="000090"/>
                <w:sz w:val="24"/>
                <w:szCs w:val="24"/>
              </w:rPr>
              <w:t>8</w:t>
            </w:r>
            <w:r w:rsidR="007E74E3" w:rsidRPr="001B0CCA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7E74E3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7E74E3" w:rsidRPr="001B0CCA">
              <w:rPr>
                <w:rFonts w:cs="Calibri"/>
                <w:b/>
                <w:color w:val="000090"/>
                <w:sz w:val="24"/>
                <w:szCs w:val="24"/>
              </w:rPr>
              <w:t>0 – 1</w:t>
            </w:r>
            <w:r w:rsidR="007E74E3">
              <w:rPr>
                <w:rFonts w:cs="Calibri"/>
                <w:b/>
                <w:color w:val="000090"/>
                <w:sz w:val="24"/>
                <w:szCs w:val="24"/>
              </w:rPr>
              <w:t>9</w:t>
            </w:r>
            <w:r w:rsidR="007E74E3" w:rsidRPr="001B0CCA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7E74E3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7E74E3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0 - </w:t>
            </w:r>
            <w:r w:rsidR="00685C9D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Παράλληλα Θεματικά Εργαστήρια (ΘΕ) </w:t>
            </w:r>
          </w:p>
          <w:p w14:paraId="6D71EBE2" w14:textId="6B861EF4" w:rsidR="007E74E3" w:rsidRPr="00844240" w:rsidRDefault="007E74E3" w:rsidP="002C12B1">
            <w:pPr>
              <w:tabs>
                <w:tab w:val="left" w:pos="971"/>
              </w:tabs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4E3" w:rsidRPr="00844240" w14:paraId="26742015" w14:textId="77777777" w:rsidTr="000A5699">
        <w:tc>
          <w:tcPr>
            <w:tcW w:w="9952" w:type="dxa"/>
            <w:shd w:val="clear" w:color="auto" w:fill="0B769F" w:themeFill="accent4" w:themeFillShade="BF"/>
          </w:tcPr>
          <w:p w14:paraId="1BA6E32E" w14:textId="4221E7D3" w:rsidR="00F3769E" w:rsidRPr="00BE016D" w:rsidRDefault="00DC6D91" w:rsidP="00F3769E">
            <w:pPr>
              <w:jc w:val="center"/>
              <w:rPr>
                <w:rFonts w:ascii="Calibri" w:hAnsi="Calibri" w:cs="Calibri"/>
                <w:b/>
                <w:color w:val="000090"/>
                <w:lang w:eastAsia="en-US"/>
              </w:rPr>
            </w:pPr>
            <w:r w:rsidRPr="00BE016D">
              <w:rPr>
                <w:rFonts w:ascii="Calibri" w:hAnsi="Calibri" w:cs="Calibri"/>
                <w:b/>
                <w:color w:val="000090"/>
                <w:lang w:eastAsia="en-US"/>
              </w:rPr>
              <w:t>Θ</w:t>
            </w:r>
            <w:r w:rsidR="00AF08F8" w:rsidRPr="00BE016D">
              <w:rPr>
                <w:rFonts w:ascii="Calibri" w:hAnsi="Calibri" w:cs="Calibri"/>
                <w:b/>
                <w:color w:val="000090"/>
                <w:lang w:eastAsia="en-US"/>
              </w:rPr>
              <w:t>εματικό</w:t>
            </w:r>
            <w:r w:rsidR="00F3769E" w:rsidRPr="00BE016D">
              <w:rPr>
                <w:rFonts w:ascii="Calibri" w:hAnsi="Calibri" w:cs="Calibri"/>
                <w:b/>
                <w:color w:val="000090"/>
                <w:lang w:eastAsia="en-US"/>
              </w:rPr>
              <w:t xml:space="preserve"> Εργαστήριο </w:t>
            </w:r>
            <w:r w:rsidR="00F35EAF" w:rsidRPr="00BE016D">
              <w:rPr>
                <w:rFonts w:ascii="Calibri" w:hAnsi="Calibri" w:cs="Calibri"/>
                <w:b/>
                <w:color w:val="000090"/>
                <w:lang w:eastAsia="en-US"/>
              </w:rPr>
              <w:t>10</w:t>
            </w:r>
            <w:r w:rsidR="00F3769E" w:rsidRPr="00BE016D">
              <w:rPr>
                <w:rFonts w:ascii="Calibri" w:hAnsi="Calibri" w:cs="Calibri"/>
                <w:b/>
                <w:color w:val="000090"/>
                <w:lang w:eastAsia="en-US"/>
              </w:rPr>
              <w:t>:</w:t>
            </w:r>
          </w:p>
          <w:p w14:paraId="6C6618C6" w14:textId="663731D8" w:rsidR="00F3769E" w:rsidRPr="00844240" w:rsidRDefault="00F35EAF" w:rsidP="00F376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35EAF">
              <w:rPr>
                <w:rFonts w:ascii="Calibri" w:hAnsi="Calibri" w:cs="Calibri"/>
                <w:b/>
                <w:sz w:val="22"/>
                <w:szCs w:val="22"/>
              </w:rPr>
              <w:t>Ερευνητικές Υποδομές Τοπικού Χαρακτήρα</w:t>
            </w:r>
          </w:p>
          <w:p w14:paraId="23D1658F" w14:textId="77777777" w:rsidR="00F3769E" w:rsidRPr="00844240" w:rsidRDefault="00F3769E" w:rsidP="00F376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31DBB8" w14:textId="61530666" w:rsidR="00F3769E" w:rsidRDefault="00F3769E" w:rsidP="00F376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>Συντονιστής:</w:t>
            </w:r>
            <w:r w:rsidR="00302D38">
              <w:rPr>
                <w:rFonts w:ascii="Calibri" w:hAnsi="Calibri" w:cs="Calibri"/>
                <w:sz w:val="22"/>
                <w:szCs w:val="22"/>
              </w:rPr>
              <w:t xml:space="preserve"> κα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Μπατιστάτου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Άννα</w:t>
            </w:r>
          </w:p>
          <w:p w14:paraId="1AC6E13C" w14:textId="77777777" w:rsidR="00F3769E" w:rsidRPr="00844240" w:rsidRDefault="00F3769E" w:rsidP="00F376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7B0D">
              <w:rPr>
                <w:rFonts w:ascii="Calibri" w:hAnsi="Calibri" w:cs="Calibri"/>
                <w:sz w:val="22"/>
                <w:szCs w:val="22"/>
              </w:rPr>
              <w:t>Πρύτανης Πανεπιστημίου Ιωαννίνων</w:t>
            </w:r>
          </w:p>
          <w:p w14:paraId="35A768F5" w14:textId="5ABB87E6" w:rsidR="007E74E3" w:rsidRPr="00844240" w:rsidRDefault="00F3769E" w:rsidP="00F376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4240">
              <w:rPr>
                <w:rFonts w:ascii="Calibri" w:hAnsi="Calibri" w:cs="Calibri"/>
                <w:sz w:val="22"/>
                <w:szCs w:val="22"/>
              </w:rPr>
              <w:t>Καθηγ</w:t>
            </w:r>
            <w:r>
              <w:rPr>
                <w:rFonts w:ascii="Calibri" w:hAnsi="Calibri" w:cs="Calibri"/>
                <w:sz w:val="22"/>
                <w:szCs w:val="22"/>
              </w:rPr>
              <w:t>ήτρια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Τμήματος</w:t>
            </w:r>
            <w:r w:rsidRPr="008442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27B0D">
              <w:rPr>
                <w:rFonts w:ascii="Calibri" w:hAnsi="Calibri" w:cs="Calibri"/>
                <w:bCs/>
                <w:sz w:val="22"/>
                <w:szCs w:val="22"/>
              </w:rPr>
              <w:t>Ιατρικής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844240">
              <w:rPr>
                <w:rFonts w:ascii="Calibri" w:hAnsi="Calibri" w:cs="Calibri"/>
                <w:sz w:val="22"/>
                <w:szCs w:val="22"/>
              </w:rPr>
              <w:t xml:space="preserve"> Πανεπιστημίου Ιωαννίνων</w:t>
            </w:r>
          </w:p>
        </w:tc>
      </w:tr>
      <w:tr w:rsidR="007E74E3" w:rsidRPr="00844240" w14:paraId="545589B5" w14:textId="77777777" w:rsidTr="000A5699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FFF7E20" w14:textId="77777777" w:rsidR="007E74E3" w:rsidRPr="00FE6CDD" w:rsidRDefault="007E74E3" w:rsidP="002C1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9669D2" w14:textId="77777777" w:rsidR="007E74E3" w:rsidRPr="00FE6CDD" w:rsidRDefault="007E74E3" w:rsidP="002C12B1">
            <w:pPr>
              <w:rPr>
                <w:rFonts w:ascii="Calibri" w:hAnsi="Calibri" w:cs="Calibri"/>
                <w:sz w:val="20"/>
                <w:szCs w:val="20"/>
              </w:rPr>
            </w:pPr>
            <w:r w:rsidRPr="00FE6CDD">
              <w:rPr>
                <w:rFonts w:ascii="Calibri" w:hAnsi="Calibri" w:cs="Calibri"/>
                <w:sz w:val="20"/>
                <w:szCs w:val="20"/>
              </w:rPr>
              <w:t>Το εργαστήριο καλείται να συζητήσει:</w:t>
            </w:r>
          </w:p>
          <w:p w14:paraId="5E488748" w14:textId="1F91C952" w:rsidR="00D84073" w:rsidRPr="00D84073" w:rsidRDefault="00D84073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84073">
              <w:rPr>
                <w:rFonts w:ascii="Calibri" w:hAnsi="Calibri" w:cs="Calibri"/>
                <w:sz w:val="20"/>
                <w:szCs w:val="20"/>
              </w:rPr>
              <w:t>Καταγραφή της υπάρχουσας υποδομής έρευνας στους ερευνητικούς φορείς και τις επιχειρήσεις, των περιορισμών και των νέων αναγκών</w:t>
            </w:r>
          </w:p>
          <w:p w14:paraId="1F7AC8C6" w14:textId="0A136233" w:rsidR="00D84073" w:rsidRPr="00D84073" w:rsidRDefault="00D84073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84073">
              <w:rPr>
                <w:rFonts w:ascii="Calibri" w:hAnsi="Calibri" w:cs="Calibri"/>
                <w:sz w:val="20"/>
                <w:szCs w:val="20"/>
              </w:rPr>
              <w:t xml:space="preserve">Δυνατότητες σύμπραξης των ερευνητικών φορέων της Ηπείρου για την δημιουργία </w:t>
            </w:r>
            <w:proofErr w:type="spellStart"/>
            <w:r w:rsidRPr="00D84073">
              <w:rPr>
                <w:rFonts w:ascii="Calibri" w:hAnsi="Calibri" w:cs="Calibri"/>
                <w:sz w:val="20"/>
                <w:szCs w:val="20"/>
              </w:rPr>
              <w:t>εννιαίου</w:t>
            </w:r>
            <w:proofErr w:type="spellEnd"/>
            <w:r w:rsidRPr="00D84073">
              <w:rPr>
                <w:rFonts w:ascii="Calibri" w:hAnsi="Calibri" w:cs="Calibri"/>
                <w:sz w:val="20"/>
                <w:szCs w:val="20"/>
              </w:rPr>
              <w:t xml:space="preserve"> δικτύου υποδομών, με κοινούς στόχους και δράσεις.</w:t>
            </w:r>
          </w:p>
          <w:p w14:paraId="447511D2" w14:textId="4C0D4DCE" w:rsidR="00D84073" w:rsidRPr="00D84073" w:rsidRDefault="00D84073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84073">
              <w:rPr>
                <w:rFonts w:ascii="Calibri" w:hAnsi="Calibri" w:cs="Calibri"/>
                <w:sz w:val="20"/>
                <w:szCs w:val="20"/>
              </w:rPr>
              <w:t>Καταγραφή των αναγκών για νέες υποδομές, ή/και βελτίωση υπαρχόντων, με έμφαση σε υποδομές με οφέλη για την βελτίωση των τοπικών προϊόντων και την ενιαία υγεία</w:t>
            </w:r>
          </w:p>
          <w:p w14:paraId="5A39807A" w14:textId="71473B2A" w:rsidR="00D84073" w:rsidRPr="00D84073" w:rsidRDefault="00D84073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84073">
              <w:rPr>
                <w:rFonts w:ascii="Calibri" w:hAnsi="Calibri" w:cs="Calibri"/>
                <w:sz w:val="20"/>
                <w:szCs w:val="20"/>
              </w:rPr>
              <w:t xml:space="preserve">Διεπιστημονικότητα των υποδομών, μέθοδοι προβολής των </w:t>
            </w:r>
            <w:proofErr w:type="spellStart"/>
            <w:r w:rsidRPr="00D84073">
              <w:rPr>
                <w:rFonts w:ascii="Calibri" w:hAnsi="Calibri" w:cs="Calibri"/>
                <w:sz w:val="20"/>
                <w:szCs w:val="20"/>
              </w:rPr>
              <w:t>υποδμών</w:t>
            </w:r>
            <w:proofErr w:type="spellEnd"/>
            <w:r w:rsidRPr="00D84073">
              <w:rPr>
                <w:rFonts w:ascii="Calibri" w:hAnsi="Calibri" w:cs="Calibri"/>
                <w:sz w:val="20"/>
                <w:szCs w:val="20"/>
              </w:rPr>
              <w:t xml:space="preserve"> και ενημέρωσης επιχειρηματικής κοινότητας</w:t>
            </w:r>
          </w:p>
          <w:p w14:paraId="6B02A454" w14:textId="5AAAF371" w:rsidR="00D84073" w:rsidRPr="00D84073" w:rsidRDefault="00D84073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84073">
              <w:rPr>
                <w:rFonts w:ascii="Calibri" w:hAnsi="Calibri" w:cs="Calibri"/>
                <w:sz w:val="20"/>
                <w:szCs w:val="20"/>
              </w:rPr>
              <w:t xml:space="preserve">Προϋποθέσεις </w:t>
            </w:r>
            <w:proofErr w:type="spellStart"/>
            <w:r w:rsidRPr="00D84073">
              <w:rPr>
                <w:rFonts w:ascii="Calibri" w:hAnsi="Calibri" w:cs="Calibri"/>
                <w:sz w:val="20"/>
                <w:szCs w:val="20"/>
              </w:rPr>
              <w:t>βιοσιμότητας</w:t>
            </w:r>
            <w:proofErr w:type="spellEnd"/>
            <w:r w:rsidRPr="00D84073">
              <w:rPr>
                <w:rFonts w:ascii="Calibri" w:hAnsi="Calibri" w:cs="Calibri"/>
                <w:sz w:val="20"/>
                <w:szCs w:val="20"/>
              </w:rPr>
              <w:t xml:space="preserve"> των νέων υποδομών</w:t>
            </w:r>
          </w:p>
          <w:p w14:paraId="006648C0" w14:textId="1791DE7D" w:rsidR="007E74E3" w:rsidRPr="00FE6CDD" w:rsidRDefault="00D84073" w:rsidP="00FC76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84073">
              <w:rPr>
                <w:rFonts w:ascii="Calibri" w:hAnsi="Calibri" w:cs="Calibri"/>
                <w:sz w:val="20"/>
                <w:szCs w:val="20"/>
              </w:rPr>
              <w:t xml:space="preserve">Υπηρεσίες (μικροβιολογικές, φυσικοχημικές και μοριακές) που αφορούν τόσο τον πρωτογενή κτηνοτροφικό τομέα (π.χ. κτηνοτροφία ακριβείας, ποιότητα γάλακτος-κρέατος, υγεία/υγιεινή μαστικού αδένα παραγωγικών ζώων, αντιβιοτικά και </w:t>
            </w:r>
            <w:proofErr w:type="spellStart"/>
            <w:r w:rsidRPr="00D84073">
              <w:rPr>
                <w:rFonts w:ascii="Calibri" w:hAnsi="Calibri" w:cs="Calibri"/>
                <w:sz w:val="20"/>
                <w:szCs w:val="20"/>
              </w:rPr>
              <w:t>αντιμικροβιακή</w:t>
            </w:r>
            <w:proofErr w:type="spellEnd"/>
            <w:r w:rsidRPr="00D84073">
              <w:rPr>
                <w:rFonts w:ascii="Calibri" w:hAnsi="Calibri" w:cs="Calibri"/>
                <w:sz w:val="20"/>
                <w:szCs w:val="20"/>
              </w:rPr>
              <w:t xml:space="preserve"> αντοχή) όσο και τη μεταποίηση (π.χ. εναρκτήριες καλλιέργειες σε </w:t>
            </w:r>
            <w:proofErr w:type="spellStart"/>
            <w:r w:rsidRPr="00D84073">
              <w:rPr>
                <w:rFonts w:ascii="Calibri" w:hAnsi="Calibri" w:cs="Calibri"/>
                <w:sz w:val="20"/>
                <w:szCs w:val="20"/>
              </w:rPr>
              <w:t>ζυμούμενα</w:t>
            </w:r>
            <w:proofErr w:type="spellEnd"/>
            <w:r w:rsidRPr="00D84073">
              <w:rPr>
                <w:rFonts w:ascii="Calibri" w:hAnsi="Calibri" w:cs="Calibri"/>
                <w:sz w:val="20"/>
                <w:szCs w:val="20"/>
              </w:rPr>
              <w:t xml:space="preserve"> προϊόντα, υγιεινή και ασφάλεια τροφίμων, μελέτη παραδοσιακών τυροκομικών προϊόντων, ανάπτυξη νέων προϊόντων, αυθεντικότητα τροφίμων)</w:t>
            </w:r>
          </w:p>
        </w:tc>
      </w:tr>
    </w:tbl>
    <w:p w14:paraId="1549B082" w14:textId="77777777" w:rsidR="0033171F" w:rsidRDefault="0033171F"/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2"/>
      </w:tblGrid>
      <w:tr w:rsidR="004002C8" w:rsidRPr="00844240" w14:paraId="4DB29906" w14:textId="77777777" w:rsidTr="000A5699">
        <w:trPr>
          <w:trHeight w:val="464"/>
        </w:trPr>
        <w:tc>
          <w:tcPr>
            <w:tcW w:w="9952" w:type="dxa"/>
            <w:shd w:val="clear" w:color="auto" w:fill="D9D9D9" w:themeFill="background1" w:themeFillShade="D9"/>
          </w:tcPr>
          <w:p w14:paraId="59841E6B" w14:textId="77777777" w:rsidR="004002C8" w:rsidRPr="00844240" w:rsidRDefault="004002C8" w:rsidP="002C12B1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</w:rPr>
            </w:pPr>
          </w:p>
          <w:p w14:paraId="1F05FE9A" w14:textId="6F569115" w:rsidR="004002C8" w:rsidRPr="001B0CCA" w:rsidRDefault="009A2816" w:rsidP="004002C8">
            <w:pPr>
              <w:pStyle w:val="-11"/>
              <w:tabs>
                <w:tab w:val="left" w:pos="971"/>
              </w:tabs>
              <w:spacing w:after="0" w:line="240" w:lineRule="auto"/>
              <w:ind w:left="34"/>
              <w:jc w:val="center"/>
              <w:rPr>
                <w:rFonts w:cs="Calibri"/>
                <w:b/>
                <w:color w:val="000090"/>
                <w:sz w:val="24"/>
                <w:szCs w:val="24"/>
              </w:rPr>
            </w:pPr>
            <w:r w:rsidRPr="001B0CCA">
              <w:rPr>
                <w:rFonts w:cs="Calibri"/>
                <w:b/>
                <w:color w:val="000090"/>
                <w:sz w:val="24"/>
                <w:szCs w:val="24"/>
              </w:rPr>
              <w:t>Μέρος</w:t>
            </w:r>
            <w:r>
              <w:rPr>
                <w:rFonts w:cs="Calibri"/>
                <w:b/>
                <w:color w:val="000090"/>
                <w:sz w:val="24"/>
                <w:szCs w:val="24"/>
              </w:rPr>
              <w:t xml:space="preserve"> </w:t>
            </w:r>
            <w:r w:rsidR="004002C8">
              <w:rPr>
                <w:rFonts w:cs="Calibri"/>
                <w:b/>
                <w:color w:val="000090"/>
                <w:sz w:val="24"/>
                <w:szCs w:val="24"/>
              </w:rPr>
              <w:t>ΣΤ</w:t>
            </w:r>
            <w:r w:rsidR="004002C8" w:rsidRPr="001B0CCA">
              <w:rPr>
                <w:rFonts w:cs="Calibri"/>
                <w:b/>
                <w:color w:val="000090"/>
                <w:sz w:val="24"/>
                <w:szCs w:val="24"/>
              </w:rPr>
              <w:t>: 1</w:t>
            </w:r>
            <w:r w:rsidR="004002C8">
              <w:rPr>
                <w:rFonts w:cs="Calibri"/>
                <w:b/>
                <w:color w:val="000090"/>
                <w:sz w:val="24"/>
                <w:szCs w:val="24"/>
              </w:rPr>
              <w:t>9</w:t>
            </w:r>
            <w:r w:rsidR="004002C8" w:rsidRPr="001B0CCA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4002C8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4002C8" w:rsidRPr="001B0CCA">
              <w:rPr>
                <w:rFonts w:cs="Calibri"/>
                <w:b/>
                <w:color w:val="000090"/>
                <w:sz w:val="24"/>
                <w:szCs w:val="24"/>
              </w:rPr>
              <w:t xml:space="preserve">0 – </w:t>
            </w:r>
            <w:r w:rsidR="004002C8">
              <w:rPr>
                <w:rFonts w:cs="Calibri"/>
                <w:b/>
                <w:color w:val="000090"/>
                <w:sz w:val="24"/>
                <w:szCs w:val="24"/>
              </w:rPr>
              <w:t>20</w:t>
            </w:r>
            <w:r w:rsidR="004002C8" w:rsidRPr="001B0CCA">
              <w:rPr>
                <w:rFonts w:cs="Calibri"/>
                <w:b/>
                <w:color w:val="000090"/>
                <w:sz w:val="24"/>
                <w:szCs w:val="24"/>
              </w:rPr>
              <w:t>:</w:t>
            </w:r>
            <w:r w:rsidR="004002C8">
              <w:rPr>
                <w:rFonts w:cs="Calibri"/>
                <w:b/>
                <w:color w:val="000090"/>
                <w:sz w:val="24"/>
                <w:szCs w:val="24"/>
              </w:rPr>
              <w:t>0</w:t>
            </w:r>
            <w:r w:rsidR="004002C8" w:rsidRPr="001B0CCA">
              <w:rPr>
                <w:rFonts w:cs="Calibri"/>
                <w:b/>
                <w:color w:val="000090"/>
                <w:sz w:val="24"/>
                <w:szCs w:val="24"/>
              </w:rPr>
              <w:t>0 – Ολομέλεια</w:t>
            </w:r>
          </w:p>
          <w:p w14:paraId="73F9B571" w14:textId="77777777" w:rsidR="004002C8" w:rsidRPr="00844240" w:rsidRDefault="004002C8" w:rsidP="002C12B1">
            <w:pPr>
              <w:tabs>
                <w:tab w:val="left" w:pos="971"/>
              </w:tabs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02C8" w:rsidRPr="00844240" w14:paraId="33DBFA3B" w14:textId="77777777" w:rsidTr="00F40C8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989BD" w14:textId="77777777" w:rsidR="004002C8" w:rsidRPr="00FE6CDD" w:rsidRDefault="004002C8" w:rsidP="002C12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2C7FCD" w14:textId="77777777" w:rsidR="00E535AF" w:rsidRDefault="002D535C" w:rsidP="002C12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Παρουσίαση συμπερασμάτων </w:t>
            </w:r>
            <w:r w:rsidR="00E535AF">
              <w:rPr>
                <w:rFonts w:ascii="Calibri" w:hAnsi="Calibri" w:cs="Calibri"/>
                <w:sz w:val="20"/>
                <w:szCs w:val="20"/>
              </w:rPr>
              <w:t>Θεματικών Εργαστηρίων:</w:t>
            </w:r>
          </w:p>
          <w:p w14:paraId="597BBF7F" w14:textId="77777777" w:rsidR="00E535AF" w:rsidRDefault="00E535AF" w:rsidP="002C12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6948AE" w14:textId="560DB51D" w:rsidR="004002C8" w:rsidRDefault="001D48A2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1D48A2">
              <w:rPr>
                <w:rFonts w:ascii="Calibri" w:hAnsi="Calibri" w:cs="Calibri"/>
                <w:sz w:val="20"/>
                <w:szCs w:val="20"/>
              </w:rPr>
              <w:t xml:space="preserve">Ευεξία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1D48A2">
              <w:rPr>
                <w:rFonts w:ascii="Calibri" w:hAnsi="Calibri" w:cs="Calibri"/>
                <w:sz w:val="20"/>
                <w:szCs w:val="20"/>
              </w:rPr>
              <w:t xml:space="preserve"> Τουρισμός</w:t>
            </w:r>
          </w:p>
          <w:p w14:paraId="31EDAD86" w14:textId="77777777" w:rsidR="001D48A2" w:rsidRDefault="001D48A2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1D48A2">
              <w:rPr>
                <w:rFonts w:ascii="Calibri" w:hAnsi="Calibri" w:cs="Calibri"/>
                <w:sz w:val="20"/>
                <w:szCs w:val="20"/>
              </w:rPr>
              <w:t>Ζωική Παραγωγή I (</w:t>
            </w:r>
            <w:proofErr w:type="spellStart"/>
            <w:r w:rsidRPr="001D48A2">
              <w:rPr>
                <w:rFonts w:ascii="Calibri" w:hAnsi="Calibri" w:cs="Calibri"/>
                <w:sz w:val="20"/>
                <w:szCs w:val="20"/>
              </w:rPr>
              <w:t>αιγοπροβατοτροφία</w:t>
            </w:r>
            <w:proofErr w:type="spellEnd"/>
            <w:r w:rsidRPr="001D48A2">
              <w:rPr>
                <w:rFonts w:ascii="Calibri" w:hAnsi="Calibri" w:cs="Calibri"/>
                <w:sz w:val="20"/>
                <w:szCs w:val="20"/>
              </w:rPr>
              <w:t>, βοοειδή,  χοιροτροφία)</w:t>
            </w:r>
          </w:p>
          <w:p w14:paraId="2A968F29" w14:textId="07B85713" w:rsidR="001D48A2" w:rsidRDefault="001D48A2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1D48A2">
              <w:rPr>
                <w:rFonts w:ascii="Calibri" w:hAnsi="Calibri" w:cs="Calibri"/>
                <w:sz w:val="20"/>
                <w:szCs w:val="20"/>
              </w:rPr>
              <w:t xml:space="preserve">Ζωική Παραγωγή II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1D48A2">
              <w:rPr>
                <w:rFonts w:ascii="Calibri" w:hAnsi="Calibri" w:cs="Calibri"/>
                <w:sz w:val="20"/>
                <w:szCs w:val="20"/>
              </w:rPr>
              <w:t>πουλερικά, μελισσοτροφία,  αλιεία-υδατοκαλλιέργειες, περιβαλλοντική διάσταση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E6D9A08" w14:textId="77777777" w:rsidR="001D48A2" w:rsidRDefault="006E6F67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6E6F67">
              <w:rPr>
                <w:rFonts w:ascii="Calibri" w:hAnsi="Calibri" w:cs="Calibri"/>
                <w:sz w:val="20"/>
                <w:szCs w:val="20"/>
              </w:rPr>
              <w:t>Φυτική Παραγωγή (Γεωργία Ακριβείας)</w:t>
            </w:r>
          </w:p>
          <w:p w14:paraId="73CE4CC5" w14:textId="77777777" w:rsidR="006E6F67" w:rsidRDefault="006E6F67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6E6F67">
              <w:rPr>
                <w:rFonts w:ascii="Calibri" w:hAnsi="Calibri" w:cs="Calibri"/>
                <w:sz w:val="20"/>
                <w:szCs w:val="20"/>
              </w:rPr>
              <w:t xml:space="preserve">Ιατρική Ακριβείας (Διαγνωστικές μέθοδοι και εργαλεία, </w:t>
            </w:r>
            <w:proofErr w:type="spellStart"/>
            <w:r w:rsidRPr="006E6F67">
              <w:rPr>
                <w:rFonts w:ascii="Calibri" w:hAnsi="Calibri" w:cs="Calibri"/>
                <w:sz w:val="20"/>
                <w:szCs w:val="20"/>
              </w:rPr>
              <w:t>βιοδείκτες</w:t>
            </w:r>
            <w:proofErr w:type="spellEnd"/>
            <w:r w:rsidRPr="006E6F67">
              <w:rPr>
                <w:rFonts w:ascii="Calibri" w:hAnsi="Calibri" w:cs="Calibri"/>
                <w:sz w:val="20"/>
                <w:szCs w:val="20"/>
              </w:rPr>
              <w:t>, κυτταρικές θεραπείες)</w:t>
            </w:r>
          </w:p>
          <w:p w14:paraId="026B3ABA" w14:textId="77777777" w:rsidR="006E6F67" w:rsidRDefault="006E6F67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6E6F67">
              <w:rPr>
                <w:rFonts w:ascii="Calibri" w:hAnsi="Calibri" w:cs="Calibri"/>
                <w:sz w:val="20"/>
                <w:szCs w:val="20"/>
              </w:rPr>
              <w:t>Ευεξία, Νέα φαρμακευτικά προϊόντα-Φαρμακευτικά Φυτά Ηπείρου (αρωματικά και φαρμακευτικά φυτά, φάρμακα, συμπληρώματα, ιαματικά, ευεξία-τουρισμός)</w:t>
            </w:r>
          </w:p>
          <w:p w14:paraId="768ECE5B" w14:textId="77777777" w:rsidR="006E6F67" w:rsidRDefault="00BF3D5E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F3D5E">
              <w:rPr>
                <w:rFonts w:ascii="Calibri" w:hAnsi="Calibri" w:cs="Calibri"/>
                <w:sz w:val="20"/>
                <w:szCs w:val="20"/>
              </w:rPr>
              <w:t>Ψηφιακές Τεχνολογίες-</w:t>
            </w:r>
            <w:proofErr w:type="spellStart"/>
            <w:r w:rsidRPr="00BF3D5E">
              <w:rPr>
                <w:rFonts w:ascii="Calibri" w:hAnsi="Calibri" w:cs="Calibri"/>
                <w:sz w:val="20"/>
                <w:szCs w:val="20"/>
              </w:rPr>
              <w:t>Βιοαισθητήρες</w:t>
            </w:r>
            <w:proofErr w:type="spellEnd"/>
            <w:r w:rsidRPr="00BF3D5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F3D5E">
              <w:rPr>
                <w:rFonts w:ascii="Calibri" w:hAnsi="Calibri" w:cs="Calibri"/>
                <w:sz w:val="20"/>
                <w:szCs w:val="20"/>
              </w:rPr>
              <w:t>Βιοπληροφορική</w:t>
            </w:r>
            <w:proofErr w:type="spellEnd"/>
            <w:r w:rsidRPr="00BF3D5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F3D5E">
              <w:rPr>
                <w:rFonts w:ascii="Calibri" w:hAnsi="Calibri" w:cs="Calibri"/>
                <w:sz w:val="20"/>
                <w:szCs w:val="20"/>
              </w:rPr>
              <w:t>μικρο</w:t>
            </w:r>
            <w:proofErr w:type="spellEnd"/>
            <w:r w:rsidRPr="00BF3D5E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BF3D5E">
              <w:rPr>
                <w:rFonts w:ascii="Calibri" w:hAnsi="Calibri" w:cs="Calibri"/>
                <w:sz w:val="20"/>
                <w:szCs w:val="20"/>
              </w:rPr>
              <w:t>νανο-βιοϊατρικά</w:t>
            </w:r>
            <w:proofErr w:type="spellEnd"/>
            <w:r w:rsidRPr="00BF3D5E">
              <w:rPr>
                <w:rFonts w:ascii="Calibri" w:hAnsi="Calibri" w:cs="Calibri"/>
                <w:sz w:val="20"/>
                <w:szCs w:val="20"/>
              </w:rPr>
              <w:t xml:space="preserve"> συστήματα-συσκευές)</w:t>
            </w:r>
          </w:p>
          <w:p w14:paraId="310E13FF" w14:textId="21DE6602" w:rsidR="00BF3D5E" w:rsidRDefault="00BF3D5E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F3D5E">
              <w:rPr>
                <w:rFonts w:ascii="Calibri" w:hAnsi="Calibri" w:cs="Calibri"/>
                <w:sz w:val="20"/>
                <w:szCs w:val="20"/>
              </w:rPr>
              <w:t xml:space="preserve">Ενίσχυση της καινοτόμου, νεοφυούς, εξωστρεφούς επιχειρηματικότητας και των υποστηρικτικών δομών </w:t>
            </w:r>
            <w:r>
              <w:rPr>
                <w:rFonts w:ascii="Calibri" w:hAnsi="Calibri" w:cs="Calibri"/>
                <w:sz w:val="20"/>
                <w:szCs w:val="20"/>
              </w:rPr>
              <w:t>της</w:t>
            </w:r>
          </w:p>
          <w:p w14:paraId="2D274283" w14:textId="77777777" w:rsidR="00BF3D5E" w:rsidRDefault="00BF3D5E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F3D5E">
              <w:rPr>
                <w:rFonts w:ascii="Calibri" w:hAnsi="Calibri" w:cs="Calibri"/>
                <w:sz w:val="20"/>
                <w:szCs w:val="20"/>
              </w:rPr>
              <w:t>Συνέργειες ερευνητικών φορέων και επιχειρήσεων</w:t>
            </w:r>
          </w:p>
          <w:p w14:paraId="1751B00F" w14:textId="59B21BBD" w:rsidR="005349A0" w:rsidRPr="00451836" w:rsidRDefault="005349A0" w:rsidP="00FC76F9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349A0">
              <w:rPr>
                <w:rFonts w:ascii="Calibri" w:hAnsi="Calibri" w:cs="Calibri"/>
                <w:sz w:val="20"/>
                <w:szCs w:val="20"/>
              </w:rPr>
              <w:t>Ερευνητικές Υποδομές Τοπικού Χαρακτήρα</w:t>
            </w:r>
          </w:p>
        </w:tc>
      </w:tr>
    </w:tbl>
    <w:p w14:paraId="7FDE65FF" w14:textId="77777777" w:rsidR="00F40C85" w:rsidRDefault="00F40C85" w:rsidP="00F40C85"/>
    <w:tbl>
      <w:tblPr>
        <w:tblStyle w:val="a7"/>
        <w:tblW w:w="9923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F40C85" w14:paraId="097B2387" w14:textId="77777777" w:rsidTr="00A60C5F">
        <w:tc>
          <w:tcPr>
            <w:tcW w:w="9923" w:type="dxa"/>
            <w:shd w:val="clear" w:color="auto" w:fill="D9D9D9" w:themeFill="background1" w:themeFillShade="D9"/>
          </w:tcPr>
          <w:p w14:paraId="11FBF1E2" w14:textId="62CB6AC2" w:rsidR="00F40C85" w:rsidRPr="00E00CF3" w:rsidRDefault="00F40C85" w:rsidP="00A60C5F">
            <w:pPr>
              <w:spacing w:before="120" w:after="120"/>
              <w:rPr>
                <w:rFonts w:ascii="Calibri" w:hAnsi="Calibri" w:cs="Calibri"/>
                <w:b/>
                <w:color w:val="000090"/>
                <w:lang w:eastAsia="en-US"/>
              </w:rPr>
            </w:pPr>
            <w:r>
              <w:rPr>
                <w:rFonts w:ascii="Calibri" w:hAnsi="Calibri" w:cs="Calibri"/>
                <w:b/>
                <w:color w:val="000090"/>
                <w:lang w:eastAsia="en-US"/>
              </w:rPr>
              <w:t>20:0</w:t>
            </w:r>
            <w:r w:rsidRPr="00E00CF3">
              <w:rPr>
                <w:rFonts w:ascii="Calibri" w:hAnsi="Calibri" w:cs="Calibri"/>
                <w:b/>
                <w:color w:val="000090"/>
                <w:lang w:eastAsia="en-US"/>
              </w:rPr>
              <w:t>0-</w:t>
            </w:r>
            <w:r>
              <w:rPr>
                <w:rFonts w:ascii="Calibri" w:hAnsi="Calibri" w:cs="Calibri"/>
                <w:b/>
                <w:color w:val="000090"/>
                <w:lang w:eastAsia="en-US"/>
              </w:rPr>
              <w:t>21:</w:t>
            </w:r>
            <w:r w:rsidRPr="00E00CF3">
              <w:rPr>
                <w:rFonts w:ascii="Calibri" w:hAnsi="Calibri" w:cs="Calibri"/>
                <w:b/>
                <w:color w:val="000090"/>
                <w:lang w:eastAsia="en-US"/>
              </w:rPr>
              <w:t xml:space="preserve">00 </w:t>
            </w:r>
            <w:r w:rsidR="00902903">
              <w:rPr>
                <w:rFonts w:ascii="Calibri" w:hAnsi="Calibri" w:cs="Calibri"/>
                <w:b/>
                <w:color w:val="000090"/>
                <w:lang w:eastAsia="en-US"/>
              </w:rPr>
              <w:t>Κοκτέιλ Δικτύωσης</w:t>
            </w:r>
          </w:p>
        </w:tc>
      </w:tr>
    </w:tbl>
    <w:p w14:paraId="76634612" w14:textId="77777777" w:rsidR="004002C8" w:rsidRDefault="004002C8"/>
    <w:sectPr w:rsidR="004002C8" w:rsidSect="00B12BB7">
      <w:footerReference w:type="even" r:id="rId10"/>
      <w:footerReference w:type="default" r:id="rId11"/>
      <w:pgSz w:w="11906" w:h="16838"/>
      <w:pgMar w:top="624" w:right="748" w:bottom="624" w:left="153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F5F8E" w14:textId="77777777" w:rsidR="00725AFC" w:rsidRDefault="00725AFC">
      <w:r>
        <w:separator/>
      </w:r>
    </w:p>
  </w:endnote>
  <w:endnote w:type="continuationSeparator" w:id="0">
    <w:p w14:paraId="688D708D" w14:textId="77777777" w:rsidR="00725AFC" w:rsidRDefault="0072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EE6D" w14:textId="77777777" w:rsidR="007951B9" w:rsidRDefault="007951B9" w:rsidP="00002BE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2072F0" w14:textId="77777777" w:rsidR="007951B9" w:rsidRDefault="007951B9" w:rsidP="00002B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5781" w14:textId="1EBB720C" w:rsidR="007951B9" w:rsidRDefault="007951B9" w:rsidP="00002BE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F79">
      <w:rPr>
        <w:rStyle w:val="a8"/>
        <w:noProof/>
      </w:rPr>
      <w:t>5</w:t>
    </w:r>
    <w:r>
      <w:rPr>
        <w:rStyle w:val="a8"/>
      </w:rPr>
      <w:fldChar w:fldCharType="end"/>
    </w:r>
  </w:p>
  <w:p w14:paraId="2374CE20" w14:textId="77777777" w:rsidR="007951B9" w:rsidRPr="00493C82" w:rsidRDefault="007951B9" w:rsidP="00002BE6">
    <w:pPr>
      <w:pStyle w:val="a4"/>
      <w:tabs>
        <w:tab w:val="clear" w:pos="4153"/>
        <w:tab w:val="clear" w:pos="8306"/>
        <w:tab w:val="left" w:pos="810"/>
      </w:tabs>
      <w:ind w:left="-720" w:right="360"/>
      <w:rPr>
        <w:sz w:val="22"/>
        <w:lang w:val="en-US"/>
      </w:rPr>
    </w:pPr>
  </w:p>
  <w:p w14:paraId="5314686E" w14:textId="77777777" w:rsidR="007951B9" w:rsidRPr="000C0455" w:rsidRDefault="007951B9" w:rsidP="009E5087">
    <w:pPr>
      <w:pStyle w:val="a4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0AC3" w14:textId="77777777" w:rsidR="00725AFC" w:rsidRDefault="00725AFC">
      <w:r>
        <w:separator/>
      </w:r>
    </w:p>
  </w:footnote>
  <w:footnote w:type="continuationSeparator" w:id="0">
    <w:p w14:paraId="5DED6B14" w14:textId="77777777" w:rsidR="00725AFC" w:rsidRDefault="0072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07ED7"/>
    <w:multiLevelType w:val="hybridMultilevel"/>
    <w:tmpl w:val="B83EC2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0D103A"/>
    <w:multiLevelType w:val="hybridMultilevel"/>
    <w:tmpl w:val="E5E64F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575D2"/>
    <w:multiLevelType w:val="hybridMultilevel"/>
    <w:tmpl w:val="845A18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126F2"/>
    <w:multiLevelType w:val="hybridMultilevel"/>
    <w:tmpl w:val="7814F4E8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84936C6"/>
    <w:multiLevelType w:val="hybridMultilevel"/>
    <w:tmpl w:val="05C499C4"/>
    <w:lvl w:ilvl="0" w:tplc="CD62A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225BF"/>
    <w:multiLevelType w:val="hybridMultilevel"/>
    <w:tmpl w:val="A7CE2D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F2ABC"/>
    <w:multiLevelType w:val="hybridMultilevel"/>
    <w:tmpl w:val="9BE050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F1D05"/>
    <w:multiLevelType w:val="hybridMultilevel"/>
    <w:tmpl w:val="5EE4D9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506589">
    <w:abstractNumId w:val="5"/>
  </w:num>
  <w:num w:numId="2" w16cid:durableId="1223826722">
    <w:abstractNumId w:val="4"/>
  </w:num>
  <w:num w:numId="3" w16cid:durableId="1269855601">
    <w:abstractNumId w:val="2"/>
  </w:num>
  <w:num w:numId="4" w16cid:durableId="1021468620">
    <w:abstractNumId w:val="1"/>
  </w:num>
  <w:num w:numId="5" w16cid:durableId="1199902666">
    <w:abstractNumId w:val="0"/>
  </w:num>
  <w:num w:numId="6" w16cid:durableId="413206990">
    <w:abstractNumId w:val="6"/>
  </w:num>
  <w:num w:numId="7" w16cid:durableId="2029064877">
    <w:abstractNumId w:val="7"/>
  </w:num>
  <w:num w:numId="8" w16cid:durableId="147320814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41"/>
    <w:rsid w:val="00002BE6"/>
    <w:rsid w:val="00003DCF"/>
    <w:rsid w:val="00005ACF"/>
    <w:rsid w:val="0001041A"/>
    <w:rsid w:val="0001141D"/>
    <w:rsid w:val="00011F63"/>
    <w:rsid w:val="0001416A"/>
    <w:rsid w:val="00017986"/>
    <w:rsid w:val="000204C4"/>
    <w:rsid w:val="0002355F"/>
    <w:rsid w:val="00024615"/>
    <w:rsid w:val="000257A6"/>
    <w:rsid w:val="00027614"/>
    <w:rsid w:val="000304CF"/>
    <w:rsid w:val="00034403"/>
    <w:rsid w:val="000374A7"/>
    <w:rsid w:val="000619BD"/>
    <w:rsid w:val="0006552D"/>
    <w:rsid w:val="00065622"/>
    <w:rsid w:val="0007016E"/>
    <w:rsid w:val="00070969"/>
    <w:rsid w:val="000738E7"/>
    <w:rsid w:val="00073C66"/>
    <w:rsid w:val="00080105"/>
    <w:rsid w:val="00080D79"/>
    <w:rsid w:val="000814C6"/>
    <w:rsid w:val="00081996"/>
    <w:rsid w:val="00093651"/>
    <w:rsid w:val="000A00CA"/>
    <w:rsid w:val="000A0BE3"/>
    <w:rsid w:val="000A34A3"/>
    <w:rsid w:val="000A44DB"/>
    <w:rsid w:val="000A4707"/>
    <w:rsid w:val="000A5699"/>
    <w:rsid w:val="000A6820"/>
    <w:rsid w:val="000A7755"/>
    <w:rsid w:val="000B092E"/>
    <w:rsid w:val="000B09D0"/>
    <w:rsid w:val="000B0A90"/>
    <w:rsid w:val="000B1C16"/>
    <w:rsid w:val="000B2376"/>
    <w:rsid w:val="000B744B"/>
    <w:rsid w:val="000B770A"/>
    <w:rsid w:val="000C0455"/>
    <w:rsid w:val="000C1754"/>
    <w:rsid w:val="000C3325"/>
    <w:rsid w:val="000C4831"/>
    <w:rsid w:val="000C6DA9"/>
    <w:rsid w:val="000C7C6A"/>
    <w:rsid w:val="000D01C7"/>
    <w:rsid w:val="000D08A6"/>
    <w:rsid w:val="000D158A"/>
    <w:rsid w:val="000D1927"/>
    <w:rsid w:val="000D46AB"/>
    <w:rsid w:val="000E1ED1"/>
    <w:rsid w:val="000E38FA"/>
    <w:rsid w:val="000E41A5"/>
    <w:rsid w:val="000E434B"/>
    <w:rsid w:val="000E58BB"/>
    <w:rsid w:val="000F047F"/>
    <w:rsid w:val="000F27C1"/>
    <w:rsid w:val="000F62E9"/>
    <w:rsid w:val="000F71C0"/>
    <w:rsid w:val="00101ACA"/>
    <w:rsid w:val="00106E0B"/>
    <w:rsid w:val="00110626"/>
    <w:rsid w:val="001155F9"/>
    <w:rsid w:val="0012100C"/>
    <w:rsid w:val="00121FFE"/>
    <w:rsid w:val="00122602"/>
    <w:rsid w:val="001242EF"/>
    <w:rsid w:val="00125F67"/>
    <w:rsid w:val="00126E85"/>
    <w:rsid w:val="00127997"/>
    <w:rsid w:val="0014746B"/>
    <w:rsid w:val="001520A5"/>
    <w:rsid w:val="0015220F"/>
    <w:rsid w:val="00155F11"/>
    <w:rsid w:val="00156914"/>
    <w:rsid w:val="00163B82"/>
    <w:rsid w:val="00171D02"/>
    <w:rsid w:val="00173FD6"/>
    <w:rsid w:val="00175086"/>
    <w:rsid w:val="001753E6"/>
    <w:rsid w:val="0018196A"/>
    <w:rsid w:val="001843FB"/>
    <w:rsid w:val="00196AA7"/>
    <w:rsid w:val="001A4B3B"/>
    <w:rsid w:val="001A5302"/>
    <w:rsid w:val="001A6864"/>
    <w:rsid w:val="001B0CCA"/>
    <w:rsid w:val="001B0E6D"/>
    <w:rsid w:val="001B1416"/>
    <w:rsid w:val="001B2D61"/>
    <w:rsid w:val="001B2EF4"/>
    <w:rsid w:val="001B498C"/>
    <w:rsid w:val="001C2634"/>
    <w:rsid w:val="001C334F"/>
    <w:rsid w:val="001C6686"/>
    <w:rsid w:val="001C6B53"/>
    <w:rsid w:val="001C6D92"/>
    <w:rsid w:val="001D48A2"/>
    <w:rsid w:val="001D4EAB"/>
    <w:rsid w:val="001D5DEC"/>
    <w:rsid w:val="001E12FC"/>
    <w:rsid w:val="001F0C5D"/>
    <w:rsid w:val="001F2017"/>
    <w:rsid w:val="001F31B1"/>
    <w:rsid w:val="001F486B"/>
    <w:rsid w:val="001F57B8"/>
    <w:rsid w:val="001F598D"/>
    <w:rsid w:val="00201CA3"/>
    <w:rsid w:val="002116B9"/>
    <w:rsid w:val="00211E5C"/>
    <w:rsid w:val="002132D7"/>
    <w:rsid w:val="00214AF0"/>
    <w:rsid w:val="00215044"/>
    <w:rsid w:val="00221AB2"/>
    <w:rsid w:val="002251C5"/>
    <w:rsid w:val="00231895"/>
    <w:rsid w:val="00234CED"/>
    <w:rsid w:val="0023628B"/>
    <w:rsid w:val="00242441"/>
    <w:rsid w:val="00246E00"/>
    <w:rsid w:val="00253079"/>
    <w:rsid w:val="00253B34"/>
    <w:rsid w:val="0026202A"/>
    <w:rsid w:val="00262E5A"/>
    <w:rsid w:val="00265C53"/>
    <w:rsid w:val="00273EAF"/>
    <w:rsid w:val="00275CBE"/>
    <w:rsid w:val="00276690"/>
    <w:rsid w:val="00283E1A"/>
    <w:rsid w:val="002874A5"/>
    <w:rsid w:val="002932D4"/>
    <w:rsid w:val="00296FC7"/>
    <w:rsid w:val="002A3B04"/>
    <w:rsid w:val="002A4DFD"/>
    <w:rsid w:val="002B35C1"/>
    <w:rsid w:val="002B3D2B"/>
    <w:rsid w:val="002B4050"/>
    <w:rsid w:val="002C1E28"/>
    <w:rsid w:val="002C3439"/>
    <w:rsid w:val="002C351A"/>
    <w:rsid w:val="002C40AB"/>
    <w:rsid w:val="002C66E4"/>
    <w:rsid w:val="002C7080"/>
    <w:rsid w:val="002D0D8B"/>
    <w:rsid w:val="002D535C"/>
    <w:rsid w:val="002E0E6B"/>
    <w:rsid w:val="002E5CE4"/>
    <w:rsid w:val="002F09E7"/>
    <w:rsid w:val="002F7A42"/>
    <w:rsid w:val="00302D38"/>
    <w:rsid w:val="003035D0"/>
    <w:rsid w:val="003039FF"/>
    <w:rsid w:val="003077C6"/>
    <w:rsid w:val="00310D80"/>
    <w:rsid w:val="00311255"/>
    <w:rsid w:val="0031260B"/>
    <w:rsid w:val="0031620D"/>
    <w:rsid w:val="00316F79"/>
    <w:rsid w:val="00317C12"/>
    <w:rsid w:val="00321517"/>
    <w:rsid w:val="003247BE"/>
    <w:rsid w:val="00324F09"/>
    <w:rsid w:val="00326BD9"/>
    <w:rsid w:val="00327F68"/>
    <w:rsid w:val="0033171F"/>
    <w:rsid w:val="0033278F"/>
    <w:rsid w:val="0033309A"/>
    <w:rsid w:val="00335BE5"/>
    <w:rsid w:val="003403A4"/>
    <w:rsid w:val="003415EA"/>
    <w:rsid w:val="00341FF3"/>
    <w:rsid w:val="00342C58"/>
    <w:rsid w:val="003435FB"/>
    <w:rsid w:val="0034795A"/>
    <w:rsid w:val="00350369"/>
    <w:rsid w:val="00351461"/>
    <w:rsid w:val="00354425"/>
    <w:rsid w:val="003545A8"/>
    <w:rsid w:val="0036036C"/>
    <w:rsid w:val="00360761"/>
    <w:rsid w:val="00365BA0"/>
    <w:rsid w:val="0037401D"/>
    <w:rsid w:val="00377DC7"/>
    <w:rsid w:val="00384D55"/>
    <w:rsid w:val="0039029E"/>
    <w:rsid w:val="003919E0"/>
    <w:rsid w:val="00391D6B"/>
    <w:rsid w:val="00392624"/>
    <w:rsid w:val="00393F66"/>
    <w:rsid w:val="00396F50"/>
    <w:rsid w:val="003978A1"/>
    <w:rsid w:val="00397941"/>
    <w:rsid w:val="003A1CC7"/>
    <w:rsid w:val="003A4B64"/>
    <w:rsid w:val="003A6F39"/>
    <w:rsid w:val="003B4136"/>
    <w:rsid w:val="003B6951"/>
    <w:rsid w:val="003C2815"/>
    <w:rsid w:val="003C4043"/>
    <w:rsid w:val="003C43EE"/>
    <w:rsid w:val="003C6A15"/>
    <w:rsid w:val="003D0504"/>
    <w:rsid w:val="003D236E"/>
    <w:rsid w:val="003D3325"/>
    <w:rsid w:val="003D39BA"/>
    <w:rsid w:val="003D5E1C"/>
    <w:rsid w:val="003D74CF"/>
    <w:rsid w:val="003E45A6"/>
    <w:rsid w:val="003F364F"/>
    <w:rsid w:val="003F4DD9"/>
    <w:rsid w:val="003F59F3"/>
    <w:rsid w:val="003F7EBB"/>
    <w:rsid w:val="004002C8"/>
    <w:rsid w:val="00403EA6"/>
    <w:rsid w:val="00405819"/>
    <w:rsid w:val="00410E8C"/>
    <w:rsid w:val="004113CB"/>
    <w:rsid w:val="00413951"/>
    <w:rsid w:val="00415CE1"/>
    <w:rsid w:val="00432A8B"/>
    <w:rsid w:val="00433658"/>
    <w:rsid w:val="0044138F"/>
    <w:rsid w:val="00443065"/>
    <w:rsid w:val="004466E8"/>
    <w:rsid w:val="004469A2"/>
    <w:rsid w:val="00447D92"/>
    <w:rsid w:val="00450396"/>
    <w:rsid w:val="00450878"/>
    <w:rsid w:val="00451836"/>
    <w:rsid w:val="004520A4"/>
    <w:rsid w:val="00453258"/>
    <w:rsid w:val="004559BB"/>
    <w:rsid w:val="0045711E"/>
    <w:rsid w:val="00463A11"/>
    <w:rsid w:val="00470E9A"/>
    <w:rsid w:val="00473E01"/>
    <w:rsid w:val="00490E6B"/>
    <w:rsid w:val="0049174D"/>
    <w:rsid w:val="004919E6"/>
    <w:rsid w:val="00491FEA"/>
    <w:rsid w:val="00492B1E"/>
    <w:rsid w:val="00493C82"/>
    <w:rsid w:val="00496B38"/>
    <w:rsid w:val="004A0571"/>
    <w:rsid w:val="004A2FDF"/>
    <w:rsid w:val="004B35ED"/>
    <w:rsid w:val="004B79C9"/>
    <w:rsid w:val="004C1262"/>
    <w:rsid w:val="004C16F6"/>
    <w:rsid w:val="004C32F5"/>
    <w:rsid w:val="004D05A5"/>
    <w:rsid w:val="004D6964"/>
    <w:rsid w:val="004E48B8"/>
    <w:rsid w:val="004E78E9"/>
    <w:rsid w:val="004F053D"/>
    <w:rsid w:val="004F19CC"/>
    <w:rsid w:val="004F2D21"/>
    <w:rsid w:val="004F3478"/>
    <w:rsid w:val="00501113"/>
    <w:rsid w:val="00503EAD"/>
    <w:rsid w:val="005040A0"/>
    <w:rsid w:val="00504AC0"/>
    <w:rsid w:val="00507033"/>
    <w:rsid w:val="00507E80"/>
    <w:rsid w:val="00510412"/>
    <w:rsid w:val="00510FDC"/>
    <w:rsid w:val="00511818"/>
    <w:rsid w:val="00514A6F"/>
    <w:rsid w:val="0051515B"/>
    <w:rsid w:val="00517518"/>
    <w:rsid w:val="00520757"/>
    <w:rsid w:val="00523520"/>
    <w:rsid w:val="00523D6F"/>
    <w:rsid w:val="00525B56"/>
    <w:rsid w:val="00526C9F"/>
    <w:rsid w:val="00532414"/>
    <w:rsid w:val="0053312D"/>
    <w:rsid w:val="005349A0"/>
    <w:rsid w:val="00540510"/>
    <w:rsid w:val="00545510"/>
    <w:rsid w:val="00546834"/>
    <w:rsid w:val="00546908"/>
    <w:rsid w:val="00554141"/>
    <w:rsid w:val="00572429"/>
    <w:rsid w:val="005773D5"/>
    <w:rsid w:val="0057765F"/>
    <w:rsid w:val="005802A8"/>
    <w:rsid w:val="005874D1"/>
    <w:rsid w:val="00587EFD"/>
    <w:rsid w:val="005904D4"/>
    <w:rsid w:val="00595490"/>
    <w:rsid w:val="00595E05"/>
    <w:rsid w:val="0059604B"/>
    <w:rsid w:val="00596EE2"/>
    <w:rsid w:val="005A1765"/>
    <w:rsid w:val="005A43E6"/>
    <w:rsid w:val="005B0573"/>
    <w:rsid w:val="005B3DB9"/>
    <w:rsid w:val="005B468D"/>
    <w:rsid w:val="005B6306"/>
    <w:rsid w:val="005C0F79"/>
    <w:rsid w:val="005C4621"/>
    <w:rsid w:val="005D630A"/>
    <w:rsid w:val="005E148B"/>
    <w:rsid w:val="005F5966"/>
    <w:rsid w:val="005F62F7"/>
    <w:rsid w:val="005F6456"/>
    <w:rsid w:val="005F7FF0"/>
    <w:rsid w:val="006040AA"/>
    <w:rsid w:val="00606038"/>
    <w:rsid w:val="00607096"/>
    <w:rsid w:val="00607553"/>
    <w:rsid w:val="00614A28"/>
    <w:rsid w:val="00617B00"/>
    <w:rsid w:val="00630518"/>
    <w:rsid w:val="006321E2"/>
    <w:rsid w:val="0063526B"/>
    <w:rsid w:val="00637DD1"/>
    <w:rsid w:val="00642FF0"/>
    <w:rsid w:val="00643C35"/>
    <w:rsid w:val="006539A8"/>
    <w:rsid w:val="006610D4"/>
    <w:rsid w:val="006610FC"/>
    <w:rsid w:val="00662E7E"/>
    <w:rsid w:val="00666831"/>
    <w:rsid w:val="00671FD0"/>
    <w:rsid w:val="00682301"/>
    <w:rsid w:val="006854CA"/>
    <w:rsid w:val="00685C9D"/>
    <w:rsid w:val="00686A8D"/>
    <w:rsid w:val="006915DB"/>
    <w:rsid w:val="00692FB6"/>
    <w:rsid w:val="00697D26"/>
    <w:rsid w:val="006A47E1"/>
    <w:rsid w:val="006A5B3E"/>
    <w:rsid w:val="006B0FC2"/>
    <w:rsid w:val="006B204C"/>
    <w:rsid w:val="006C16E0"/>
    <w:rsid w:val="006C2317"/>
    <w:rsid w:val="006C2776"/>
    <w:rsid w:val="006C3FA0"/>
    <w:rsid w:val="006C7389"/>
    <w:rsid w:val="006D1509"/>
    <w:rsid w:val="006D4593"/>
    <w:rsid w:val="006D47D3"/>
    <w:rsid w:val="006D4F03"/>
    <w:rsid w:val="006E18E5"/>
    <w:rsid w:val="006E3DCA"/>
    <w:rsid w:val="006E54E9"/>
    <w:rsid w:val="006E5FCE"/>
    <w:rsid w:val="006E66A7"/>
    <w:rsid w:val="006E6B38"/>
    <w:rsid w:val="006E6F67"/>
    <w:rsid w:val="006E6F68"/>
    <w:rsid w:val="006F7767"/>
    <w:rsid w:val="006F7DCC"/>
    <w:rsid w:val="0070011B"/>
    <w:rsid w:val="00702E0A"/>
    <w:rsid w:val="007036C6"/>
    <w:rsid w:val="0070581A"/>
    <w:rsid w:val="00706F55"/>
    <w:rsid w:val="007112FF"/>
    <w:rsid w:val="007118BF"/>
    <w:rsid w:val="00711E85"/>
    <w:rsid w:val="00711FFE"/>
    <w:rsid w:val="007130D1"/>
    <w:rsid w:val="00714EA9"/>
    <w:rsid w:val="0072160D"/>
    <w:rsid w:val="00725AFC"/>
    <w:rsid w:val="00727F6F"/>
    <w:rsid w:val="0073037D"/>
    <w:rsid w:val="00730FA6"/>
    <w:rsid w:val="00735985"/>
    <w:rsid w:val="00741B97"/>
    <w:rsid w:val="007420A9"/>
    <w:rsid w:val="0074220F"/>
    <w:rsid w:val="007442A0"/>
    <w:rsid w:val="007442CA"/>
    <w:rsid w:val="00745C0E"/>
    <w:rsid w:val="0074752F"/>
    <w:rsid w:val="0076207F"/>
    <w:rsid w:val="00762194"/>
    <w:rsid w:val="0076264A"/>
    <w:rsid w:val="00772A99"/>
    <w:rsid w:val="0077355F"/>
    <w:rsid w:val="00775509"/>
    <w:rsid w:val="00775A1F"/>
    <w:rsid w:val="0078098F"/>
    <w:rsid w:val="00780E13"/>
    <w:rsid w:val="00781FFC"/>
    <w:rsid w:val="00782CC0"/>
    <w:rsid w:val="0078381D"/>
    <w:rsid w:val="00783CF8"/>
    <w:rsid w:val="00784C4A"/>
    <w:rsid w:val="00785D77"/>
    <w:rsid w:val="0078737B"/>
    <w:rsid w:val="007951B9"/>
    <w:rsid w:val="007A23B6"/>
    <w:rsid w:val="007A47C2"/>
    <w:rsid w:val="007A4A49"/>
    <w:rsid w:val="007A6B4F"/>
    <w:rsid w:val="007B453C"/>
    <w:rsid w:val="007C0742"/>
    <w:rsid w:val="007C096B"/>
    <w:rsid w:val="007C3D88"/>
    <w:rsid w:val="007C5DBB"/>
    <w:rsid w:val="007D50DE"/>
    <w:rsid w:val="007D6049"/>
    <w:rsid w:val="007D7675"/>
    <w:rsid w:val="007D79FF"/>
    <w:rsid w:val="007E34D4"/>
    <w:rsid w:val="007E74E3"/>
    <w:rsid w:val="007E7C05"/>
    <w:rsid w:val="007F2E84"/>
    <w:rsid w:val="007F3826"/>
    <w:rsid w:val="007F6625"/>
    <w:rsid w:val="007F69F0"/>
    <w:rsid w:val="008019C5"/>
    <w:rsid w:val="00806FDF"/>
    <w:rsid w:val="00811390"/>
    <w:rsid w:val="00811EF3"/>
    <w:rsid w:val="008140E8"/>
    <w:rsid w:val="00814C10"/>
    <w:rsid w:val="00815A08"/>
    <w:rsid w:val="00817276"/>
    <w:rsid w:val="00817C86"/>
    <w:rsid w:val="0082719F"/>
    <w:rsid w:val="0083613D"/>
    <w:rsid w:val="008373B8"/>
    <w:rsid w:val="008403B3"/>
    <w:rsid w:val="00841EF9"/>
    <w:rsid w:val="00842377"/>
    <w:rsid w:val="00844240"/>
    <w:rsid w:val="00850AC1"/>
    <w:rsid w:val="00853007"/>
    <w:rsid w:val="008536AD"/>
    <w:rsid w:val="008614B8"/>
    <w:rsid w:val="0086239B"/>
    <w:rsid w:val="0087179B"/>
    <w:rsid w:val="00871C68"/>
    <w:rsid w:val="00873718"/>
    <w:rsid w:val="00873C3D"/>
    <w:rsid w:val="00875A88"/>
    <w:rsid w:val="00877C17"/>
    <w:rsid w:val="00880EED"/>
    <w:rsid w:val="0088491F"/>
    <w:rsid w:val="0089157F"/>
    <w:rsid w:val="0089522F"/>
    <w:rsid w:val="008A1D1F"/>
    <w:rsid w:val="008B709A"/>
    <w:rsid w:val="008C2A6D"/>
    <w:rsid w:val="008C2AF9"/>
    <w:rsid w:val="008C385E"/>
    <w:rsid w:val="008C6622"/>
    <w:rsid w:val="008C7506"/>
    <w:rsid w:val="008D098E"/>
    <w:rsid w:val="008D47D6"/>
    <w:rsid w:val="008D5F67"/>
    <w:rsid w:val="008E115F"/>
    <w:rsid w:val="008E2679"/>
    <w:rsid w:val="008E74D7"/>
    <w:rsid w:val="008F7010"/>
    <w:rsid w:val="008F7DAB"/>
    <w:rsid w:val="00902227"/>
    <w:rsid w:val="00902903"/>
    <w:rsid w:val="00902B5E"/>
    <w:rsid w:val="00902CC3"/>
    <w:rsid w:val="009041A9"/>
    <w:rsid w:val="00904822"/>
    <w:rsid w:val="00907E4B"/>
    <w:rsid w:val="00910E59"/>
    <w:rsid w:val="009120AE"/>
    <w:rsid w:val="009132AF"/>
    <w:rsid w:val="00916923"/>
    <w:rsid w:val="00921A1F"/>
    <w:rsid w:val="00923BB0"/>
    <w:rsid w:val="0092497B"/>
    <w:rsid w:val="00926C88"/>
    <w:rsid w:val="00933C6E"/>
    <w:rsid w:val="00943329"/>
    <w:rsid w:val="009433FA"/>
    <w:rsid w:val="00950964"/>
    <w:rsid w:val="00951947"/>
    <w:rsid w:val="00952632"/>
    <w:rsid w:val="0095318D"/>
    <w:rsid w:val="009532DA"/>
    <w:rsid w:val="00953CAC"/>
    <w:rsid w:val="00953DD7"/>
    <w:rsid w:val="00954487"/>
    <w:rsid w:val="009544B2"/>
    <w:rsid w:val="00954683"/>
    <w:rsid w:val="00957341"/>
    <w:rsid w:val="00965733"/>
    <w:rsid w:val="00966220"/>
    <w:rsid w:val="00967342"/>
    <w:rsid w:val="00970DAF"/>
    <w:rsid w:val="009734FC"/>
    <w:rsid w:val="009737B9"/>
    <w:rsid w:val="00986D2D"/>
    <w:rsid w:val="00991E73"/>
    <w:rsid w:val="00993A0E"/>
    <w:rsid w:val="009A2816"/>
    <w:rsid w:val="009A2ACA"/>
    <w:rsid w:val="009B0976"/>
    <w:rsid w:val="009B79AA"/>
    <w:rsid w:val="009C08C5"/>
    <w:rsid w:val="009C3508"/>
    <w:rsid w:val="009C5E0B"/>
    <w:rsid w:val="009D1349"/>
    <w:rsid w:val="009D156F"/>
    <w:rsid w:val="009D5A6F"/>
    <w:rsid w:val="009E3503"/>
    <w:rsid w:val="009E5087"/>
    <w:rsid w:val="009E7F9A"/>
    <w:rsid w:val="009F0717"/>
    <w:rsid w:val="009F1A79"/>
    <w:rsid w:val="009F1F66"/>
    <w:rsid w:val="009F4963"/>
    <w:rsid w:val="00A00353"/>
    <w:rsid w:val="00A02369"/>
    <w:rsid w:val="00A03EA2"/>
    <w:rsid w:val="00A06275"/>
    <w:rsid w:val="00A13FB5"/>
    <w:rsid w:val="00A15BF4"/>
    <w:rsid w:val="00A17039"/>
    <w:rsid w:val="00A20B09"/>
    <w:rsid w:val="00A21DFF"/>
    <w:rsid w:val="00A23888"/>
    <w:rsid w:val="00A2735C"/>
    <w:rsid w:val="00A329FA"/>
    <w:rsid w:val="00A3326C"/>
    <w:rsid w:val="00A33ECB"/>
    <w:rsid w:val="00A35415"/>
    <w:rsid w:val="00A36F6F"/>
    <w:rsid w:val="00A5605C"/>
    <w:rsid w:val="00A57045"/>
    <w:rsid w:val="00A74953"/>
    <w:rsid w:val="00A74B5D"/>
    <w:rsid w:val="00A75FE8"/>
    <w:rsid w:val="00A774CE"/>
    <w:rsid w:val="00A85C0D"/>
    <w:rsid w:val="00A93AA2"/>
    <w:rsid w:val="00A95A84"/>
    <w:rsid w:val="00A95CA1"/>
    <w:rsid w:val="00A971F4"/>
    <w:rsid w:val="00A9761F"/>
    <w:rsid w:val="00AA2FDA"/>
    <w:rsid w:val="00AA3DCE"/>
    <w:rsid w:val="00AA561F"/>
    <w:rsid w:val="00AA6197"/>
    <w:rsid w:val="00AB19B1"/>
    <w:rsid w:val="00AB3F5B"/>
    <w:rsid w:val="00AB4A1B"/>
    <w:rsid w:val="00AB6690"/>
    <w:rsid w:val="00AB7728"/>
    <w:rsid w:val="00AC70AB"/>
    <w:rsid w:val="00AD0AE2"/>
    <w:rsid w:val="00AD2219"/>
    <w:rsid w:val="00AD5B20"/>
    <w:rsid w:val="00AD6604"/>
    <w:rsid w:val="00AD7EE2"/>
    <w:rsid w:val="00AE12B4"/>
    <w:rsid w:val="00AE2CC5"/>
    <w:rsid w:val="00AE57A4"/>
    <w:rsid w:val="00AF08F8"/>
    <w:rsid w:val="00AF3153"/>
    <w:rsid w:val="00AF338D"/>
    <w:rsid w:val="00AF3EED"/>
    <w:rsid w:val="00B0169A"/>
    <w:rsid w:val="00B04970"/>
    <w:rsid w:val="00B06977"/>
    <w:rsid w:val="00B12BB7"/>
    <w:rsid w:val="00B3049C"/>
    <w:rsid w:val="00B310F9"/>
    <w:rsid w:val="00B3221B"/>
    <w:rsid w:val="00B40C40"/>
    <w:rsid w:val="00B40E0F"/>
    <w:rsid w:val="00B4312F"/>
    <w:rsid w:val="00B472FB"/>
    <w:rsid w:val="00B500DF"/>
    <w:rsid w:val="00B51A44"/>
    <w:rsid w:val="00B531B3"/>
    <w:rsid w:val="00B703E3"/>
    <w:rsid w:val="00B80F89"/>
    <w:rsid w:val="00B93F2F"/>
    <w:rsid w:val="00BA47C0"/>
    <w:rsid w:val="00BA4CE9"/>
    <w:rsid w:val="00BB232E"/>
    <w:rsid w:val="00BB7C35"/>
    <w:rsid w:val="00BB7E27"/>
    <w:rsid w:val="00BC737F"/>
    <w:rsid w:val="00BD0249"/>
    <w:rsid w:val="00BD0823"/>
    <w:rsid w:val="00BD2D67"/>
    <w:rsid w:val="00BD3B16"/>
    <w:rsid w:val="00BD6003"/>
    <w:rsid w:val="00BE016D"/>
    <w:rsid w:val="00BE0D74"/>
    <w:rsid w:val="00BE4AE9"/>
    <w:rsid w:val="00BE4B77"/>
    <w:rsid w:val="00BE5596"/>
    <w:rsid w:val="00BE60F1"/>
    <w:rsid w:val="00BE6C5E"/>
    <w:rsid w:val="00BF12E2"/>
    <w:rsid w:val="00BF3D5E"/>
    <w:rsid w:val="00BF54DE"/>
    <w:rsid w:val="00BF5889"/>
    <w:rsid w:val="00BF6991"/>
    <w:rsid w:val="00BF759D"/>
    <w:rsid w:val="00C02F70"/>
    <w:rsid w:val="00C06C2B"/>
    <w:rsid w:val="00C13C72"/>
    <w:rsid w:val="00C14D31"/>
    <w:rsid w:val="00C20F78"/>
    <w:rsid w:val="00C22F06"/>
    <w:rsid w:val="00C2550F"/>
    <w:rsid w:val="00C25701"/>
    <w:rsid w:val="00C27B0D"/>
    <w:rsid w:val="00C318E2"/>
    <w:rsid w:val="00C36C6E"/>
    <w:rsid w:val="00C45338"/>
    <w:rsid w:val="00C45B59"/>
    <w:rsid w:val="00C4713A"/>
    <w:rsid w:val="00C57256"/>
    <w:rsid w:val="00C71B37"/>
    <w:rsid w:val="00C72E83"/>
    <w:rsid w:val="00C73DB4"/>
    <w:rsid w:val="00C7773E"/>
    <w:rsid w:val="00C81426"/>
    <w:rsid w:val="00C817A9"/>
    <w:rsid w:val="00C81BD3"/>
    <w:rsid w:val="00C9624A"/>
    <w:rsid w:val="00CA14B1"/>
    <w:rsid w:val="00CA28AA"/>
    <w:rsid w:val="00CA4F58"/>
    <w:rsid w:val="00CA52C5"/>
    <w:rsid w:val="00CA53CE"/>
    <w:rsid w:val="00CA6B41"/>
    <w:rsid w:val="00CA73AB"/>
    <w:rsid w:val="00CB620F"/>
    <w:rsid w:val="00CC199E"/>
    <w:rsid w:val="00CC263C"/>
    <w:rsid w:val="00CC7608"/>
    <w:rsid w:val="00CD6F3E"/>
    <w:rsid w:val="00CD72F0"/>
    <w:rsid w:val="00CE00D6"/>
    <w:rsid w:val="00CE3208"/>
    <w:rsid w:val="00CE5C9B"/>
    <w:rsid w:val="00CE62FD"/>
    <w:rsid w:val="00CF06B6"/>
    <w:rsid w:val="00CF1463"/>
    <w:rsid w:val="00CF37BB"/>
    <w:rsid w:val="00CF64A3"/>
    <w:rsid w:val="00CF7BC8"/>
    <w:rsid w:val="00D025AD"/>
    <w:rsid w:val="00D0536C"/>
    <w:rsid w:val="00D058DC"/>
    <w:rsid w:val="00D1115B"/>
    <w:rsid w:val="00D12ABA"/>
    <w:rsid w:val="00D12F4D"/>
    <w:rsid w:val="00D13322"/>
    <w:rsid w:val="00D15D6A"/>
    <w:rsid w:val="00D16EE4"/>
    <w:rsid w:val="00D24459"/>
    <w:rsid w:val="00D27ACF"/>
    <w:rsid w:val="00D30AB1"/>
    <w:rsid w:val="00D33840"/>
    <w:rsid w:val="00D341DE"/>
    <w:rsid w:val="00D34C53"/>
    <w:rsid w:val="00D350BE"/>
    <w:rsid w:val="00D35C7B"/>
    <w:rsid w:val="00D40FE4"/>
    <w:rsid w:val="00D42A5A"/>
    <w:rsid w:val="00D455D3"/>
    <w:rsid w:val="00D45F4F"/>
    <w:rsid w:val="00D4719A"/>
    <w:rsid w:val="00D50ACF"/>
    <w:rsid w:val="00D50F83"/>
    <w:rsid w:val="00D53FB1"/>
    <w:rsid w:val="00D55F20"/>
    <w:rsid w:val="00D602E6"/>
    <w:rsid w:val="00D6631D"/>
    <w:rsid w:val="00D70B29"/>
    <w:rsid w:val="00D73C04"/>
    <w:rsid w:val="00D7567B"/>
    <w:rsid w:val="00D7691E"/>
    <w:rsid w:val="00D8149F"/>
    <w:rsid w:val="00D82AAA"/>
    <w:rsid w:val="00D83867"/>
    <w:rsid w:val="00D83E13"/>
    <w:rsid w:val="00D84073"/>
    <w:rsid w:val="00D844C0"/>
    <w:rsid w:val="00D90F0D"/>
    <w:rsid w:val="00D959B2"/>
    <w:rsid w:val="00D97375"/>
    <w:rsid w:val="00D975F3"/>
    <w:rsid w:val="00D978A3"/>
    <w:rsid w:val="00DA1F93"/>
    <w:rsid w:val="00DA22D3"/>
    <w:rsid w:val="00DA35F5"/>
    <w:rsid w:val="00DA6756"/>
    <w:rsid w:val="00DC2DB8"/>
    <w:rsid w:val="00DC37AD"/>
    <w:rsid w:val="00DC6D91"/>
    <w:rsid w:val="00DC7C6A"/>
    <w:rsid w:val="00DC7C6C"/>
    <w:rsid w:val="00DD4456"/>
    <w:rsid w:val="00DE4BBE"/>
    <w:rsid w:val="00DE74F5"/>
    <w:rsid w:val="00DF434E"/>
    <w:rsid w:val="00DF4610"/>
    <w:rsid w:val="00E00CF3"/>
    <w:rsid w:val="00E0420C"/>
    <w:rsid w:val="00E04844"/>
    <w:rsid w:val="00E0510C"/>
    <w:rsid w:val="00E06EBD"/>
    <w:rsid w:val="00E11B93"/>
    <w:rsid w:val="00E1760A"/>
    <w:rsid w:val="00E21325"/>
    <w:rsid w:val="00E228E4"/>
    <w:rsid w:val="00E2437C"/>
    <w:rsid w:val="00E26A4F"/>
    <w:rsid w:val="00E328DF"/>
    <w:rsid w:val="00E3626D"/>
    <w:rsid w:val="00E4303B"/>
    <w:rsid w:val="00E45C3A"/>
    <w:rsid w:val="00E50DB5"/>
    <w:rsid w:val="00E52885"/>
    <w:rsid w:val="00E535AF"/>
    <w:rsid w:val="00E54606"/>
    <w:rsid w:val="00E54DD4"/>
    <w:rsid w:val="00E56725"/>
    <w:rsid w:val="00E567F7"/>
    <w:rsid w:val="00E63DC9"/>
    <w:rsid w:val="00E64758"/>
    <w:rsid w:val="00E6559E"/>
    <w:rsid w:val="00E72014"/>
    <w:rsid w:val="00E76D37"/>
    <w:rsid w:val="00E82775"/>
    <w:rsid w:val="00E903A1"/>
    <w:rsid w:val="00E9416E"/>
    <w:rsid w:val="00E94CC0"/>
    <w:rsid w:val="00EA416E"/>
    <w:rsid w:val="00EA7A33"/>
    <w:rsid w:val="00EA7CA1"/>
    <w:rsid w:val="00EC6F06"/>
    <w:rsid w:val="00ED01BE"/>
    <w:rsid w:val="00ED0DEA"/>
    <w:rsid w:val="00ED128D"/>
    <w:rsid w:val="00ED539E"/>
    <w:rsid w:val="00EE4CF2"/>
    <w:rsid w:val="00EE7457"/>
    <w:rsid w:val="00EE7B7C"/>
    <w:rsid w:val="00EF0705"/>
    <w:rsid w:val="00EF7BB1"/>
    <w:rsid w:val="00F029E1"/>
    <w:rsid w:val="00F0349D"/>
    <w:rsid w:val="00F060D3"/>
    <w:rsid w:val="00F07B88"/>
    <w:rsid w:val="00F110B8"/>
    <w:rsid w:val="00F142D1"/>
    <w:rsid w:val="00F213A4"/>
    <w:rsid w:val="00F21A3D"/>
    <w:rsid w:val="00F256D1"/>
    <w:rsid w:val="00F27740"/>
    <w:rsid w:val="00F35EAF"/>
    <w:rsid w:val="00F3769E"/>
    <w:rsid w:val="00F40C85"/>
    <w:rsid w:val="00F45983"/>
    <w:rsid w:val="00F45B68"/>
    <w:rsid w:val="00F475B1"/>
    <w:rsid w:val="00F51E10"/>
    <w:rsid w:val="00F54E5A"/>
    <w:rsid w:val="00F55383"/>
    <w:rsid w:val="00F55E31"/>
    <w:rsid w:val="00F57276"/>
    <w:rsid w:val="00F61FAF"/>
    <w:rsid w:val="00F67A03"/>
    <w:rsid w:val="00F67D9D"/>
    <w:rsid w:val="00F71707"/>
    <w:rsid w:val="00F71BD7"/>
    <w:rsid w:val="00F73FF0"/>
    <w:rsid w:val="00F75486"/>
    <w:rsid w:val="00F77CE4"/>
    <w:rsid w:val="00F81726"/>
    <w:rsid w:val="00F849CB"/>
    <w:rsid w:val="00F85CCE"/>
    <w:rsid w:val="00F948F9"/>
    <w:rsid w:val="00F9621E"/>
    <w:rsid w:val="00FA3801"/>
    <w:rsid w:val="00FA396F"/>
    <w:rsid w:val="00FA4757"/>
    <w:rsid w:val="00FB21A5"/>
    <w:rsid w:val="00FB2694"/>
    <w:rsid w:val="00FB5522"/>
    <w:rsid w:val="00FB6A4A"/>
    <w:rsid w:val="00FC21BE"/>
    <w:rsid w:val="00FC5040"/>
    <w:rsid w:val="00FC76F9"/>
    <w:rsid w:val="00FC79A8"/>
    <w:rsid w:val="00FD20FB"/>
    <w:rsid w:val="00FD23D5"/>
    <w:rsid w:val="00FD6F4B"/>
    <w:rsid w:val="00FE03E6"/>
    <w:rsid w:val="00FE6CDD"/>
    <w:rsid w:val="00FF02D9"/>
    <w:rsid w:val="00FF1FDA"/>
    <w:rsid w:val="00FF2273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44C1F"/>
  <w15:chartTrackingRefBased/>
  <w15:docId w15:val="{F09D409D-0347-4375-BA9D-662455F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8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7C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pBdr>
        <w:bottom w:val="single" w:sz="6" w:space="1" w:color="auto"/>
      </w:pBdr>
      <w:jc w:val="center"/>
      <w:outlineLvl w:val="1"/>
    </w:pPr>
    <w:rPr>
      <w:b/>
      <w:spacing w:val="60"/>
      <w:szCs w:val="20"/>
      <w:lang w:eastAsia="en-US"/>
    </w:rPr>
  </w:style>
  <w:style w:type="paragraph" w:styleId="3">
    <w:name w:val="heading 3"/>
    <w:basedOn w:val="a"/>
    <w:next w:val="a"/>
    <w:qFormat/>
    <w:pPr>
      <w:keepNext/>
      <w:tabs>
        <w:tab w:val="left" w:pos="5387"/>
      </w:tabs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lang w:eastAsia="en-US"/>
    </w:rPr>
  </w:style>
  <w:style w:type="paragraph" w:styleId="a5">
    <w:name w:val="Body Text"/>
    <w:basedOn w:val="a"/>
    <w:rPr>
      <w:b/>
      <w:sz w:val="22"/>
      <w:szCs w:val="20"/>
    </w:rPr>
  </w:style>
  <w:style w:type="paragraph" w:styleId="a6">
    <w:name w:val="Balloon Text"/>
    <w:basedOn w:val="a"/>
    <w:semiHidden/>
    <w:rsid w:val="00510FDC"/>
    <w:rPr>
      <w:rFonts w:ascii="Tahoma" w:hAnsi="Tahoma" w:cs="Tahoma"/>
      <w:sz w:val="16"/>
      <w:szCs w:val="16"/>
    </w:rPr>
  </w:style>
  <w:style w:type="character" w:styleId="-">
    <w:name w:val="Hyperlink"/>
    <w:rsid w:val="00ED01BE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6C3FA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0">
    <w:name w:val="Πλέγμα πίνακα2"/>
    <w:basedOn w:val="a1"/>
    <w:next w:val="a7"/>
    <w:rsid w:val="00FD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FD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D20FB"/>
  </w:style>
  <w:style w:type="paragraph" w:styleId="21">
    <w:name w:val="Body Text 2"/>
    <w:basedOn w:val="a"/>
    <w:rsid w:val="000B770A"/>
    <w:pPr>
      <w:suppressAutoHyphens/>
      <w:spacing w:after="120" w:line="480" w:lineRule="auto"/>
    </w:pPr>
    <w:rPr>
      <w:lang w:eastAsia="ar-SA"/>
    </w:rPr>
  </w:style>
  <w:style w:type="paragraph" w:styleId="a9">
    <w:name w:val="footnote text"/>
    <w:basedOn w:val="a"/>
    <w:semiHidden/>
    <w:rsid w:val="00686A8D"/>
    <w:rPr>
      <w:sz w:val="20"/>
      <w:szCs w:val="20"/>
    </w:rPr>
  </w:style>
  <w:style w:type="character" w:styleId="aa">
    <w:name w:val="Strong"/>
    <w:qFormat/>
    <w:rsid w:val="00686A8D"/>
    <w:rPr>
      <w:b/>
      <w:bCs/>
    </w:rPr>
  </w:style>
  <w:style w:type="paragraph" w:customStyle="1" w:styleId="Default">
    <w:name w:val="Default"/>
    <w:rsid w:val="008B70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22F06"/>
  </w:style>
  <w:style w:type="character" w:styleId="ab">
    <w:name w:val="Emphasis"/>
    <w:qFormat/>
    <w:rsid w:val="00C22F06"/>
    <w:rPr>
      <w:i/>
      <w:iCs/>
    </w:rPr>
  </w:style>
  <w:style w:type="character" w:customStyle="1" w:styleId="ac">
    <w:name w:val="Σύμβολο υποσημείωσης"/>
    <w:rsid w:val="00C22F06"/>
    <w:rPr>
      <w:vertAlign w:val="superscript"/>
    </w:rPr>
  </w:style>
  <w:style w:type="paragraph" w:customStyle="1" w:styleId="-11">
    <w:name w:val="Πολύχρωμη λίστα - ΄Εμφαση 11"/>
    <w:basedOn w:val="a"/>
    <w:qFormat/>
    <w:rsid w:val="00B12B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annotation reference"/>
    <w:rsid w:val="00D455D3"/>
    <w:rPr>
      <w:sz w:val="16"/>
      <w:szCs w:val="16"/>
    </w:rPr>
  </w:style>
  <w:style w:type="paragraph" w:styleId="ae">
    <w:name w:val="annotation text"/>
    <w:basedOn w:val="a"/>
    <w:link w:val="Char"/>
    <w:rsid w:val="00D455D3"/>
    <w:rPr>
      <w:sz w:val="20"/>
      <w:szCs w:val="20"/>
    </w:rPr>
  </w:style>
  <w:style w:type="character" w:customStyle="1" w:styleId="Char">
    <w:name w:val="Κείμενο σχολίου Char"/>
    <w:link w:val="ae"/>
    <w:rsid w:val="00D455D3"/>
    <w:rPr>
      <w:lang w:val="el-GR" w:eastAsia="el-GR"/>
    </w:rPr>
  </w:style>
  <w:style w:type="character" w:customStyle="1" w:styleId="1Char">
    <w:name w:val="Επικεφαλίδα 1 Char"/>
    <w:basedOn w:val="a0"/>
    <w:link w:val="1"/>
    <w:rsid w:val="00BB7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0374A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1A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7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bbf83d-d1a0-4fca-b288-466f23d131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5EA791CEE8A429AA18EC3701E8D73" ma:contentTypeVersion="18" ma:contentTypeDescription="Create a new document." ma:contentTypeScope="" ma:versionID="4557da7656d810dd165b137042d6555f">
  <xsd:schema xmlns:xsd="http://www.w3.org/2001/XMLSchema" xmlns:xs="http://www.w3.org/2001/XMLSchema" xmlns:p="http://schemas.microsoft.com/office/2006/metadata/properties" xmlns:ns3="bfbbf83d-d1a0-4fca-b288-466f23d13174" xmlns:ns4="b7c73238-0e78-403f-933a-5951e36bdc94" targetNamespace="http://schemas.microsoft.com/office/2006/metadata/properties" ma:root="true" ma:fieldsID="7e0f5fbd18b6d674c1b9edea0de8371b" ns3:_="" ns4:_="">
    <xsd:import namespace="bfbbf83d-d1a0-4fca-b288-466f23d13174"/>
    <xsd:import namespace="b7c73238-0e78-403f-933a-5951e36bd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bf83d-d1a0-4fca-b288-466f23d13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73238-0e78-403f-933a-5951e36bd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55503-A8F7-4606-B4D2-A19E99FFA254}">
  <ds:schemaRefs>
    <ds:schemaRef ds:uri="bfbbf83d-d1a0-4fca-b288-466f23d13174"/>
    <ds:schemaRef ds:uri="http://www.w3.org/XML/1998/namespace"/>
    <ds:schemaRef ds:uri="b7c73238-0e78-403f-933a-5951e36bdc94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AC7A-BDC6-4D01-8FE8-EEE937738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E311D-3E59-40CD-9952-A2AB3F938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bf83d-d1a0-4fca-b288-466f23d13174"/>
    <ds:schemaRef ds:uri="b7c73238-0e78-403f-933a-5951e36bd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2045</Words>
  <Characters>11043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mod</Company>
  <LinksUpToDate>false</LinksUpToDate>
  <CharactersWithSpaces>13062</CharactersWithSpaces>
  <SharedDoc>false</SharedDoc>
  <HLinks>
    <vt:vector size="12" baseType="variant">
      <vt:variant>
        <vt:i4>3932206</vt:i4>
      </vt:variant>
      <vt:variant>
        <vt:i4>6</vt:i4>
      </vt:variant>
      <vt:variant>
        <vt:i4>0</vt:i4>
      </vt:variant>
      <vt:variant>
        <vt:i4>5</vt:i4>
      </vt:variant>
      <vt:variant>
        <vt:lpwstr>http://www.econ.uoa.gr/</vt:lpwstr>
      </vt:variant>
      <vt:variant>
        <vt:lpwstr/>
      </vt:variant>
      <vt:variant>
        <vt:i4>4390984</vt:i4>
      </vt:variant>
      <vt:variant>
        <vt:i4>3</vt:i4>
      </vt:variant>
      <vt:variant>
        <vt:i4>0</vt:i4>
      </vt:variant>
      <vt:variant>
        <vt:i4>5</vt:i4>
      </vt:variant>
      <vt:variant>
        <vt:lpwstr>http://www.eventora.com/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ΥΔΠ</dc:creator>
  <cp:keywords/>
  <dc:description/>
  <cp:lastModifiedBy>ΜΠΑΛΤΟΓΙΑΝΝΗΣ ΝΙΚΟΛΑΟΣ</cp:lastModifiedBy>
  <cp:revision>2</cp:revision>
  <cp:lastPrinted>2024-10-14T08:30:00Z</cp:lastPrinted>
  <dcterms:created xsi:type="dcterms:W3CDTF">2024-10-16T07:54:00Z</dcterms:created>
  <dcterms:modified xsi:type="dcterms:W3CDTF">2024-10-16T07:54:00Z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0x0101000B65EA791CEE8A429AA18EC3701E8D73</vt:lpwstr>
  </property>
</Properties>
</file>