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01F6" w:rsidRPr="00B47931" w:rsidRDefault="008807BD" w:rsidP="00B47931">
      <w:pPr>
        <w:spacing w:line="336" w:lineRule="auto"/>
        <w:jc w:val="center"/>
        <w:rPr>
          <w:sz w:val="24"/>
        </w:rPr>
      </w:pPr>
      <w:r w:rsidRPr="00B47931">
        <w:rPr>
          <w:rFonts w:ascii="Arial" w:hAnsi="Arial" w:cs="Arial"/>
          <w:noProof/>
          <w:sz w:val="24"/>
        </w:rPr>
        <w:drawing>
          <wp:inline distT="0" distB="0" distL="0" distR="0" wp14:anchorId="639D20FF" wp14:editId="1E07C47C">
            <wp:extent cx="1742490" cy="865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1" t="7183" r="8230" b="-2868"/>
                    <a:stretch/>
                  </pic:blipFill>
                  <pic:spPr bwMode="auto">
                    <a:xfrm>
                      <a:off x="0" y="0"/>
                      <a:ext cx="1775701" cy="88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7BD" w:rsidRPr="00B47931" w:rsidRDefault="008807BD" w:rsidP="00B47931">
      <w:pPr>
        <w:spacing w:line="336" w:lineRule="auto"/>
        <w:jc w:val="center"/>
        <w:rPr>
          <w:sz w:val="24"/>
        </w:rPr>
      </w:pPr>
    </w:p>
    <w:p w:rsidR="008807BD" w:rsidRPr="00E16E43" w:rsidRDefault="00E16E43" w:rsidP="00D52EA4">
      <w:pPr>
        <w:spacing w:line="336" w:lineRule="auto"/>
        <w:jc w:val="right"/>
        <w:rPr>
          <w:rFonts w:ascii="Arial" w:hAnsi="Arial" w:cs="Arial"/>
          <w:sz w:val="24"/>
          <w:lang w:val="el-GR"/>
        </w:rPr>
      </w:pPr>
      <w:r w:rsidRPr="00E16E43">
        <w:rPr>
          <w:rFonts w:ascii="Arial" w:hAnsi="Arial" w:cs="Arial"/>
          <w:sz w:val="24"/>
          <w:lang w:val="el-GR"/>
        </w:rPr>
        <w:t xml:space="preserve">23 </w:t>
      </w:r>
      <w:r>
        <w:rPr>
          <w:rFonts w:ascii="Arial" w:hAnsi="Arial" w:cs="Arial"/>
          <w:sz w:val="24"/>
          <w:lang w:val="el-GR"/>
        </w:rPr>
        <w:t>Οκτωβρίου 2023</w:t>
      </w:r>
    </w:p>
    <w:p w:rsidR="008807BD" w:rsidRPr="00B47931" w:rsidRDefault="008807BD" w:rsidP="00B47931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</w:p>
    <w:p w:rsidR="008807BD" w:rsidRPr="00B47931" w:rsidRDefault="00E16E43" w:rsidP="00B47931">
      <w:pPr>
        <w:spacing w:line="336" w:lineRule="auto"/>
        <w:jc w:val="center"/>
        <w:rPr>
          <w:rFonts w:ascii="Arial" w:hAnsi="Arial" w:cs="Arial"/>
          <w:b/>
          <w:bCs/>
          <w:sz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u w:val="single"/>
          <w:lang w:val="el-GR"/>
        </w:rPr>
        <w:t>ΕΡΩΤΗΣΗ</w:t>
      </w:r>
    </w:p>
    <w:p w:rsidR="008807BD" w:rsidRPr="00B47931" w:rsidRDefault="008807BD" w:rsidP="00B47931">
      <w:pPr>
        <w:spacing w:line="336" w:lineRule="auto"/>
        <w:jc w:val="center"/>
        <w:rPr>
          <w:rFonts w:ascii="Arial" w:hAnsi="Arial" w:cs="Arial"/>
          <w:b/>
          <w:bCs/>
          <w:sz w:val="24"/>
          <w:u w:val="single"/>
          <w:lang w:val="el-GR"/>
        </w:rPr>
      </w:pPr>
    </w:p>
    <w:p w:rsidR="008807BD" w:rsidRPr="00B47931" w:rsidRDefault="00E76D02" w:rsidP="00B47931">
      <w:pPr>
        <w:spacing w:line="336" w:lineRule="auto"/>
        <w:jc w:val="center"/>
        <w:rPr>
          <w:rFonts w:ascii="Arial" w:hAnsi="Arial" w:cs="Arial"/>
          <w:sz w:val="24"/>
          <w:lang w:val="el-GR"/>
        </w:rPr>
      </w:pPr>
      <w:r w:rsidRPr="00B47931">
        <w:rPr>
          <w:rFonts w:ascii="Arial" w:hAnsi="Arial" w:cs="Arial"/>
          <w:sz w:val="24"/>
          <w:lang w:val="el-GR"/>
        </w:rPr>
        <w:t xml:space="preserve">- προς τον υπουργό </w:t>
      </w:r>
      <w:r w:rsidR="00E16E43">
        <w:rPr>
          <w:rFonts w:ascii="Arial" w:hAnsi="Arial" w:cs="Arial"/>
          <w:sz w:val="24"/>
          <w:lang w:val="el-GR"/>
        </w:rPr>
        <w:t>Υγείας</w:t>
      </w:r>
    </w:p>
    <w:p w:rsidR="00E76D02" w:rsidRPr="00346B63" w:rsidRDefault="00E76D02" w:rsidP="00B47931">
      <w:pPr>
        <w:spacing w:line="336" w:lineRule="auto"/>
        <w:jc w:val="center"/>
        <w:rPr>
          <w:rFonts w:ascii="Arial" w:hAnsi="Arial" w:cs="Arial"/>
          <w:sz w:val="24"/>
          <w:lang w:val="el-GR"/>
        </w:rPr>
      </w:pPr>
    </w:p>
    <w:p w:rsidR="00D33F3E" w:rsidRPr="00B47931" w:rsidRDefault="00E76D02" w:rsidP="00B47931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  <w:r w:rsidRPr="00B47931">
        <w:rPr>
          <w:rFonts w:ascii="Arial" w:hAnsi="Arial" w:cs="Arial"/>
          <w:b/>
          <w:bCs/>
          <w:sz w:val="24"/>
          <w:lang w:val="el-GR"/>
        </w:rPr>
        <w:t>Θέμα: «</w:t>
      </w:r>
      <w:r w:rsidR="00C75947">
        <w:rPr>
          <w:rFonts w:ascii="Arial" w:hAnsi="Arial" w:cs="Arial"/>
          <w:b/>
          <w:bCs/>
          <w:sz w:val="24"/>
          <w:lang w:val="el-GR"/>
        </w:rPr>
        <w:t>Η ιδιωτικοποίηση βλάπτει σοβαρά και τις διακομιδές των ασθενών</w:t>
      </w:r>
      <w:r w:rsidR="00D33F3E" w:rsidRPr="00B47931">
        <w:rPr>
          <w:rFonts w:ascii="Arial" w:hAnsi="Arial" w:cs="Arial"/>
          <w:b/>
          <w:bCs/>
          <w:sz w:val="24"/>
          <w:lang w:val="el-GR"/>
        </w:rPr>
        <w:t>»</w:t>
      </w:r>
    </w:p>
    <w:p w:rsidR="00D33F3E" w:rsidRPr="00B47931" w:rsidRDefault="00D33F3E" w:rsidP="00B47931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</w:p>
    <w:p w:rsidR="00A50183" w:rsidRPr="00D0304A" w:rsidRDefault="005F3F1D" w:rsidP="00D52EA4">
      <w:pPr>
        <w:spacing w:line="336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Σε μείζον πρόβλημα εξελίσσεται η δευτερογενής μεταφορά </w:t>
      </w:r>
      <w:r w:rsidR="0092106A">
        <w:rPr>
          <w:rFonts w:ascii="Arial" w:hAnsi="Arial" w:cs="Arial"/>
          <w:sz w:val="24"/>
          <w:lang w:val="el-GR"/>
        </w:rPr>
        <w:t>πολιτών</w:t>
      </w:r>
      <w:r w:rsidR="001C2D8C">
        <w:rPr>
          <w:rFonts w:ascii="Arial" w:hAnsi="Arial" w:cs="Arial"/>
          <w:sz w:val="24"/>
          <w:lang w:val="el-GR"/>
        </w:rPr>
        <w:t xml:space="preserve"> </w:t>
      </w:r>
      <w:r w:rsidR="00A50183">
        <w:rPr>
          <w:rFonts w:ascii="Arial" w:hAnsi="Arial" w:cs="Arial"/>
          <w:sz w:val="24"/>
          <w:lang w:val="el-GR"/>
        </w:rPr>
        <w:t>από τα νοσοκομεία</w:t>
      </w:r>
      <w:r w:rsidR="0092106A">
        <w:rPr>
          <w:rFonts w:ascii="Arial" w:hAnsi="Arial" w:cs="Arial"/>
          <w:sz w:val="24"/>
          <w:lang w:val="el-GR"/>
        </w:rPr>
        <w:t xml:space="preserve">, δηλαδή των ασθενών που έχουν λάβει εξιτήριο και </w:t>
      </w:r>
      <w:r w:rsidR="00D06061">
        <w:rPr>
          <w:rFonts w:ascii="Arial" w:hAnsi="Arial" w:cs="Arial"/>
          <w:sz w:val="24"/>
          <w:lang w:val="el-GR"/>
        </w:rPr>
        <w:t xml:space="preserve">πρέπει να μεταφερθούν στους χώρους κατοικίας τους. Ο υπουργός Υγείας, σε πρόσφατη σύσκεψή του με τους διοικητές των Υγειονομικών Περιφερειών και των νοσοκομείων, </w:t>
      </w:r>
      <w:r w:rsidR="00D0304A">
        <w:rPr>
          <w:rFonts w:ascii="Arial" w:hAnsi="Arial" w:cs="Arial"/>
          <w:sz w:val="24"/>
          <w:lang w:val="el-GR"/>
        </w:rPr>
        <w:t>προέκρινε τη μίσθωση ιδιωτικών ασθενοφόρων</w:t>
      </w:r>
      <w:r w:rsidR="00E76B8B">
        <w:rPr>
          <w:rFonts w:ascii="Arial" w:hAnsi="Arial" w:cs="Arial"/>
          <w:sz w:val="24"/>
          <w:lang w:val="el-GR"/>
        </w:rPr>
        <w:t>.</w:t>
      </w:r>
    </w:p>
    <w:p w:rsidR="00A50183" w:rsidRDefault="00A50183" w:rsidP="00D52EA4">
      <w:pPr>
        <w:spacing w:line="336" w:lineRule="auto"/>
        <w:rPr>
          <w:rFonts w:ascii="Arial" w:hAnsi="Arial" w:cs="Arial"/>
          <w:sz w:val="24"/>
          <w:lang w:val="el-GR"/>
        </w:rPr>
      </w:pPr>
    </w:p>
    <w:p w:rsidR="00D52EA4" w:rsidRDefault="00B06B15" w:rsidP="00D52EA4">
      <w:pPr>
        <w:spacing w:line="336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Το τελευταίο διάστημα, τα δύο νοσοκομεία των Ιωαννίνων </w:t>
      </w:r>
      <w:r w:rsidR="00932C01">
        <w:rPr>
          <w:rFonts w:ascii="Arial" w:hAnsi="Arial" w:cs="Arial"/>
          <w:sz w:val="24"/>
          <w:lang w:val="el-GR"/>
        </w:rPr>
        <w:t>βρίσκονται αντιμέτωπα με το συγκεκριμένο πρόβλημα. Ως αποτέλεσμα, σημαντικός αριθμός ασθενών παραμένει στα νοσοκομεία, καταλαμβάνοντας κλίνες ή περιμένοντας στα φορεία</w:t>
      </w:r>
      <w:r w:rsidR="007763B6">
        <w:rPr>
          <w:rFonts w:ascii="Arial" w:hAnsi="Arial" w:cs="Arial"/>
          <w:sz w:val="24"/>
          <w:lang w:val="el-GR"/>
        </w:rPr>
        <w:t xml:space="preserve"> μέχρι να βρεθεί διαθέσιμο ασθενοφόρο του ΕΚΑΒ ή αποφασίσουν </w:t>
      </w:r>
      <w:r w:rsidR="00910D59">
        <w:rPr>
          <w:rFonts w:ascii="Arial" w:hAnsi="Arial" w:cs="Arial"/>
          <w:sz w:val="24"/>
          <w:lang w:val="el-GR"/>
        </w:rPr>
        <w:t xml:space="preserve">-εφόσον έχουν την οικονομική δυνατότητα- </w:t>
      </w:r>
      <w:r w:rsidR="007763B6">
        <w:rPr>
          <w:rFonts w:ascii="Arial" w:hAnsi="Arial" w:cs="Arial"/>
          <w:sz w:val="24"/>
          <w:lang w:val="el-GR"/>
        </w:rPr>
        <w:t>να μισθώσουν ιδιωτικό ασθενοφόρο</w:t>
      </w:r>
      <w:r w:rsidR="00910D59">
        <w:rPr>
          <w:rFonts w:ascii="Arial" w:hAnsi="Arial" w:cs="Arial"/>
          <w:sz w:val="24"/>
          <w:lang w:val="el-GR"/>
        </w:rPr>
        <w:t>.</w:t>
      </w:r>
    </w:p>
    <w:p w:rsidR="00910D59" w:rsidRDefault="00910D59" w:rsidP="00D52EA4">
      <w:pPr>
        <w:spacing w:line="336" w:lineRule="auto"/>
        <w:rPr>
          <w:rFonts w:ascii="Arial" w:hAnsi="Arial" w:cs="Arial"/>
          <w:sz w:val="24"/>
          <w:lang w:val="el-GR"/>
        </w:rPr>
      </w:pPr>
    </w:p>
    <w:p w:rsidR="00AD193C" w:rsidRDefault="00951616" w:rsidP="00D52EA4">
      <w:pPr>
        <w:spacing w:line="336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Η λύση που προκρίνεται λόγω της συστηματικής άρνησης της κυβέρνησης να ενισχύσει το δημόσιο σύστημα υγείας, τα νοσοκομεία και το ΕΚΑΒ, είναι οι </w:t>
      </w:r>
      <w:r w:rsidR="002B2221">
        <w:rPr>
          <w:rFonts w:ascii="Arial" w:hAnsi="Arial" w:cs="Arial"/>
          <w:sz w:val="24"/>
          <w:lang w:val="el-GR"/>
        </w:rPr>
        <w:t>δαπανηροί</w:t>
      </w:r>
      <w:r>
        <w:rPr>
          <w:rFonts w:ascii="Arial" w:hAnsi="Arial" w:cs="Arial"/>
          <w:sz w:val="24"/>
          <w:lang w:val="el-GR"/>
        </w:rPr>
        <w:t xml:space="preserve"> διαγωνισμοί </w:t>
      </w:r>
      <w:r w:rsidR="002B2221">
        <w:rPr>
          <w:rFonts w:ascii="Arial" w:hAnsi="Arial" w:cs="Arial"/>
          <w:sz w:val="24"/>
          <w:lang w:val="el-GR"/>
        </w:rPr>
        <w:t>για τη μίσθωση ιδιωτικών ασθενοφόρων. Πιο ειδικά, το Πανεπιστημιακό Νοσοκομείο Ιωαννίνων προκήρυξε σχετικό διαγωνισμό τον Αύγουστο</w:t>
      </w:r>
      <w:r w:rsidR="002A2490">
        <w:rPr>
          <w:rFonts w:ascii="Arial" w:hAnsi="Arial" w:cs="Arial"/>
          <w:sz w:val="24"/>
          <w:lang w:val="el-GR"/>
        </w:rPr>
        <w:t xml:space="preserve">, ο οποίος κηρύχθηκε άγονος. Η </w:t>
      </w:r>
      <w:proofErr w:type="spellStart"/>
      <w:r w:rsidR="002A2490">
        <w:rPr>
          <w:rFonts w:ascii="Arial" w:hAnsi="Arial" w:cs="Arial"/>
          <w:sz w:val="24"/>
          <w:lang w:val="el-GR"/>
        </w:rPr>
        <w:t>επαναπροκήρυξή</w:t>
      </w:r>
      <w:proofErr w:type="spellEnd"/>
      <w:r w:rsidR="002A2490">
        <w:rPr>
          <w:rFonts w:ascii="Arial" w:hAnsi="Arial" w:cs="Arial"/>
          <w:sz w:val="24"/>
          <w:lang w:val="el-GR"/>
        </w:rPr>
        <w:t xml:space="preserve"> του </w:t>
      </w:r>
      <w:r w:rsidR="00764DDC">
        <w:rPr>
          <w:rFonts w:ascii="Arial" w:hAnsi="Arial" w:cs="Arial"/>
          <w:sz w:val="24"/>
          <w:lang w:val="el-GR"/>
        </w:rPr>
        <w:t xml:space="preserve">έγινε με αύξηση του κόστους (από 27 σε 30 εκατ. €) και μείωση του αριθμού διακομιδών (από 200 σε 170) ώστε να ανταποκριθούν οι ιδιώτες. </w:t>
      </w:r>
      <w:r w:rsidR="00AD193C">
        <w:rPr>
          <w:rFonts w:ascii="Arial" w:hAnsi="Arial" w:cs="Arial"/>
          <w:sz w:val="24"/>
          <w:lang w:val="el-GR"/>
        </w:rPr>
        <w:t>Επιπλέον, το ΠΓΝΙ ζητά επειγόντως από την 6</w:t>
      </w:r>
      <w:r w:rsidR="00AD193C" w:rsidRPr="00AD193C">
        <w:rPr>
          <w:rFonts w:ascii="Arial" w:hAnsi="Arial" w:cs="Arial"/>
          <w:sz w:val="24"/>
          <w:vertAlign w:val="superscript"/>
          <w:lang w:val="el-GR"/>
        </w:rPr>
        <w:t>η</w:t>
      </w:r>
      <w:r w:rsidR="00AD193C">
        <w:rPr>
          <w:rFonts w:ascii="Arial" w:hAnsi="Arial" w:cs="Arial"/>
          <w:sz w:val="24"/>
          <w:lang w:val="el-GR"/>
        </w:rPr>
        <w:t xml:space="preserve"> ΥΠΕ την πρόσληψη 4 επικουρικών υπαλλήλων ΔΕ για τη στελέχωση </w:t>
      </w:r>
      <w:r w:rsidR="00B129C5">
        <w:rPr>
          <w:rFonts w:ascii="Arial" w:hAnsi="Arial" w:cs="Arial"/>
          <w:sz w:val="24"/>
          <w:lang w:val="el-GR"/>
        </w:rPr>
        <w:t xml:space="preserve">2 ασθενοφόρων που θα διατεθούν από το ΕΚΑΒ. </w:t>
      </w:r>
      <w:r w:rsidR="00764DDC">
        <w:rPr>
          <w:rFonts w:ascii="Arial" w:hAnsi="Arial" w:cs="Arial"/>
          <w:sz w:val="24"/>
          <w:lang w:val="el-GR"/>
        </w:rPr>
        <w:t xml:space="preserve">Παρόμοιο διαγωνισμό </w:t>
      </w:r>
      <w:r w:rsidR="00AD193C">
        <w:rPr>
          <w:rFonts w:ascii="Arial" w:hAnsi="Arial" w:cs="Arial"/>
          <w:sz w:val="24"/>
          <w:lang w:val="el-GR"/>
        </w:rPr>
        <w:t>επιχείρησε και το Νοσοκομείο «</w:t>
      </w:r>
      <w:proofErr w:type="spellStart"/>
      <w:r w:rsidR="00AD193C">
        <w:rPr>
          <w:rFonts w:ascii="Arial" w:hAnsi="Arial" w:cs="Arial"/>
          <w:sz w:val="24"/>
          <w:lang w:val="el-GR"/>
        </w:rPr>
        <w:t>Χατζηκώστα</w:t>
      </w:r>
      <w:proofErr w:type="spellEnd"/>
      <w:r w:rsidR="00AD193C">
        <w:rPr>
          <w:rFonts w:ascii="Arial" w:hAnsi="Arial" w:cs="Arial"/>
          <w:sz w:val="24"/>
          <w:lang w:val="el-GR"/>
        </w:rPr>
        <w:t xml:space="preserve">», ο οποίος κηρύχθηκε επίσης άγονος. </w:t>
      </w:r>
    </w:p>
    <w:p w:rsidR="00AD193C" w:rsidRDefault="00AD193C" w:rsidP="00D52EA4">
      <w:pPr>
        <w:spacing w:line="336" w:lineRule="auto"/>
        <w:rPr>
          <w:rFonts w:ascii="Arial" w:hAnsi="Arial" w:cs="Arial"/>
          <w:sz w:val="24"/>
          <w:lang w:val="el-GR"/>
        </w:rPr>
      </w:pPr>
    </w:p>
    <w:p w:rsidR="00D52EA4" w:rsidRDefault="00B129C5" w:rsidP="00D52EA4">
      <w:pPr>
        <w:spacing w:line="336" w:lineRule="auto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lastRenderedPageBreak/>
        <w:t xml:space="preserve">Δεδομένου ότι οι ασθενείς εξακολουθούν να ταλαιπωρούνται καθημερινά λόγω της έλλειψης </w:t>
      </w:r>
      <w:r w:rsidR="00351008">
        <w:rPr>
          <w:rFonts w:ascii="Arial" w:hAnsi="Arial" w:cs="Arial"/>
          <w:sz w:val="24"/>
          <w:lang w:val="el-GR"/>
        </w:rPr>
        <w:t xml:space="preserve">προσωπικού και ασθενοφόρων, οι διακομιδές από μη εξειδικευμένο προσωπικό ενέχουν σοβαρούς κινδύνους, ενώ είναι ο ορατός ο κίνδυνος να </w:t>
      </w:r>
      <w:proofErr w:type="spellStart"/>
      <w:r w:rsidR="00351008">
        <w:rPr>
          <w:rFonts w:ascii="Arial" w:hAnsi="Arial" w:cs="Arial"/>
          <w:sz w:val="24"/>
          <w:lang w:val="el-GR"/>
        </w:rPr>
        <w:t>μετακυλ</w:t>
      </w:r>
      <w:r w:rsidR="00C94BB8">
        <w:rPr>
          <w:rFonts w:ascii="Arial" w:hAnsi="Arial" w:cs="Arial"/>
          <w:sz w:val="24"/>
          <w:lang w:val="el-GR"/>
        </w:rPr>
        <w:t>ι</w:t>
      </w:r>
      <w:r w:rsidR="00351008">
        <w:rPr>
          <w:rFonts w:ascii="Arial" w:hAnsi="Arial" w:cs="Arial"/>
          <w:sz w:val="24"/>
          <w:lang w:val="el-GR"/>
        </w:rPr>
        <w:t>στεί</w:t>
      </w:r>
      <w:proofErr w:type="spellEnd"/>
      <w:r w:rsidR="00351008">
        <w:rPr>
          <w:rFonts w:ascii="Arial" w:hAnsi="Arial" w:cs="Arial"/>
          <w:sz w:val="24"/>
          <w:lang w:val="el-GR"/>
        </w:rPr>
        <w:t xml:space="preserve"> το κόστος στους ασθενείς,</w:t>
      </w:r>
    </w:p>
    <w:p w:rsidR="00C94BB8" w:rsidRDefault="00C94BB8" w:rsidP="00D52EA4">
      <w:pPr>
        <w:spacing w:line="336" w:lineRule="auto"/>
        <w:rPr>
          <w:rFonts w:ascii="Arial" w:hAnsi="Arial" w:cs="Arial"/>
          <w:sz w:val="24"/>
          <w:lang w:val="el-GR"/>
        </w:rPr>
      </w:pPr>
    </w:p>
    <w:p w:rsidR="00C94BB8" w:rsidRPr="00C94BB8" w:rsidRDefault="00C75947" w:rsidP="00D52EA4">
      <w:pPr>
        <w:spacing w:line="336" w:lineRule="auto"/>
        <w:rPr>
          <w:rFonts w:ascii="Arial" w:hAnsi="Arial" w:cs="Arial"/>
          <w:b/>
          <w:bCs/>
          <w:sz w:val="24"/>
          <w:lang w:val="el-GR"/>
        </w:rPr>
      </w:pPr>
      <w:r>
        <w:rPr>
          <w:rFonts w:ascii="Arial" w:hAnsi="Arial" w:cs="Arial"/>
          <w:b/>
          <w:bCs/>
          <w:sz w:val="24"/>
          <w:lang w:val="el-GR"/>
        </w:rPr>
        <w:t>Ε</w:t>
      </w:r>
      <w:r w:rsidR="00C94BB8" w:rsidRPr="00C94BB8">
        <w:rPr>
          <w:rFonts w:ascii="Arial" w:hAnsi="Arial" w:cs="Arial"/>
          <w:b/>
          <w:bCs/>
          <w:sz w:val="24"/>
          <w:lang w:val="el-GR"/>
        </w:rPr>
        <w:t>ρωτάται ο αρμόδιος υπουργός:</w:t>
      </w:r>
    </w:p>
    <w:p w:rsidR="00D52EA4" w:rsidRPr="00C94BB8" w:rsidRDefault="00D52EA4" w:rsidP="00D52EA4">
      <w:pPr>
        <w:spacing w:line="336" w:lineRule="auto"/>
        <w:rPr>
          <w:rFonts w:ascii="Arial" w:hAnsi="Arial" w:cs="Arial"/>
          <w:b/>
          <w:bCs/>
          <w:sz w:val="24"/>
          <w:lang w:val="el-GR"/>
        </w:rPr>
      </w:pPr>
    </w:p>
    <w:p w:rsidR="00D52EA4" w:rsidRPr="00263EC6" w:rsidRDefault="00C94BB8" w:rsidP="00D52EA4">
      <w:pPr>
        <w:pStyle w:val="ListParagraph"/>
        <w:numPr>
          <w:ilvl w:val="0"/>
          <w:numId w:val="1"/>
        </w:numPr>
        <w:spacing w:line="336" w:lineRule="auto"/>
        <w:rPr>
          <w:rFonts w:ascii="Arial" w:hAnsi="Arial" w:cs="Arial"/>
          <w:b/>
          <w:bCs/>
          <w:sz w:val="24"/>
          <w:lang w:val="el-GR"/>
        </w:rPr>
      </w:pPr>
      <w:r>
        <w:rPr>
          <w:rFonts w:ascii="Arial" w:hAnsi="Arial" w:cs="Arial"/>
          <w:b/>
          <w:bCs/>
          <w:sz w:val="24"/>
          <w:lang w:val="el-GR"/>
        </w:rPr>
        <w:t xml:space="preserve">Σε ποιες ενέργειες πρόκειται να προβεί ώστε να ενισχύσει το ΕΚΑΒ με ασθενοφόρα και </w:t>
      </w:r>
      <w:r w:rsidR="00263EC6">
        <w:rPr>
          <w:rFonts w:ascii="Arial" w:hAnsi="Arial" w:cs="Arial"/>
          <w:b/>
          <w:bCs/>
          <w:sz w:val="24"/>
          <w:lang w:val="el-GR"/>
        </w:rPr>
        <w:t>ειδικευμένο προσωπικό, ώστε η διακομιδή των ασθενών να πραγματοποιείται με ασφάλεια, τόσο στην πόλη των Ιωαννίνων όσο και στο σύνολο της επικράτειας;</w:t>
      </w:r>
    </w:p>
    <w:p w:rsidR="00D52EA4" w:rsidRPr="00D52EA4" w:rsidRDefault="00D52EA4" w:rsidP="00D52EA4">
      <w:pPr>
        <w:spacing w:line="336" w:lineRule="auto"/>
        <w:rPr>
          <w:rFonts w:ascii="Arial" w:hAnsi="Arial" w:cs="Arial"/>
          <w:sz w:val="24"/>
          <w:lang w:val="el-GR"/>
        </w:rPr>
      </w:pPr>
    </w:p>
    <w:p w:rsidR="00D52EA4" w:rsidRPr="00263EC6" w:rsidRDefault="00D52EA4" w:rsidP="00D52EA4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  <w:r w:rsidRPr="00263EC6">
        <w:rPr>
          <w:rFonts w:ascii="Arial" w:hAnsi="Arial" w:cs="Arial"/>
          <w:b/>
          <w:bCs/>
          <w:sz w:val="24"/>
          <w:lang w:val="el-GR"/>
        </w:rPr>
        <w:t>Οι ερωτώντες βουλευτές</w:t>
      </w:r>
    </w:p>
    <w:p w:rsidR="00D52EA4" w:rsidRPr="00263EC6" w:rsidRDefault="00D52EA4" w:rsidP="00D52EA4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</w:p>
    <w:p w:rsidR="00E76D02" w:rsidRDefault="00D52EA4" w:rsidP="00D52EA4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  <w:r w:rsidRPr="00263EC6">
        <w:rPr>
          <w:rFonts w:ascii="Arial" w:hAnsi="Arial" w:cs="Arial"/>
          <w:b/>
          <w:bCs/>
          <w:sz w:val="24"/>
          <w:lang w:val="el-GR"/>
        </w:rPr>
        <w:t>Τζούφη Μερόπη</w:t>
      </w:r>
    </w:p>
    <w:p w:rsidR="00263EC6" w:rsidRDefault="00263EC6" w:rsidP="00D52EA4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</w:p>
    <w:p w:rsidR="00263EC6" w:rsidRPr="00263EC6" w:rsidRDefault="00263EC6" w:rsidP="00D52EA4">
      <w:pPr>
        <w:spacing w:line="336" w:lineRule="auto"/>
        <w:jc w:val="center"/>
        <w:rPr>
          <w:rFonts w:ascii="Arial" w:hAnsi="Arial" w:cs="Arial"/>
          <w:b/>
          <w:bCs/>
          <w:sz w:val="24"/>
          <w:lang w:val="el-GR"/>
        </w:rPr>
      </w:pPr>
      <w:r>
        <w:rPr>
          <w:rFonts w:ascii="Arial" w:hAnsi="Arial" w:cs="Arial"/>
          <w:b/>
          <w:bCs/>
          <w:sz w:val="24"/>
          <w:lang w:val="el-GR"/>
        </w:rPr>
        <w:t>Παναγιωτόπουλος Ανδρέας</w:t>
      </w:r>
    </w:p>
    <w:sectPr w:rsidR="00263EC6" w:rsidRPr="00263EC6" w:rsidSect="000C6B29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D05" w:rsidRDefault="00934D05" w:rsidP="004D402D">
      <w:pPr>
        <w:spacing w:line="240" w:lineRule="auto"/>
      </w:pPr>
      <w:r>
        <w:separator/>
      </w:r>
    </w:p>
  </w:endnote>
  <w:endnote w:type="continuationSeparator" w:id="0">
    <w:p w:rsidR="00934D05" w:rsidRDefault="00934D05" w:rsidP="004D4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8556577"/>
      <w:docPartObj>
        <w:docPartGallery w:val="Page Numbers (Bottom of Page)"/>
        <w:docPartUnique/>
      </w:docPartObj>
    </w:sdtPr>
    <w:sdtContent>
      <w:p w:rsidR="004D402D" w:rsidRDefault="004D402D" w:rsidP="005A1E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D402D" w:rsidRDefault="004D4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2113432531"/>
      <w:docPartObj>
        <w:docPartGallery w:val="Page Numbers (Bottom of Page)"/>
        <w:docPartUnique/>
      </w:docPartObj>
    </w:sdtPr>
    <w:sdtContent>
      <w:p w:rsidR="004D402D" w:rsidRPr="004D402D" w:rsidRDefault="004D402D" w:rsidP="005A1E11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4D402D">
          <w:rPr>
            <w:rStyle w:val="PageNumber"/>
            <w:rFonts w:ascii="Arial" w:hAnsi="Arial" w:cs="Arial"/>
          </w:rPr>
          <w:fldChar w:fldCharType="begin"/>
        </w:r>
        <w:r w:rsidRPr="004D402D">
          <w:rPr>
            <w:rStyle w:val="PageNumber"/>
            <w:rFonts w:ascii="Arial" w:hAnsi="Arial" w:cs="Arial"/>
          </w:rPr>
          <w:instrText xml:space="preserve"> PAGE </w:instrText>
        </w:r>
        <w:r w:rsidRPr="004D402D">
          <w:rPr>
            <w:rStyle w:val="PageNumber"/>
            <w:rFonts w:ascii="Arial" w:hAnsi="Arial" w:cs="Arial"/>
          </w:rPr>
          <w:fldChar w:fldCharType="separate"/>
        </w:r>
        <w:r w:rsidRPr="004D402D">
          <w:rPr>
            <w:rStyle w:val="PageNumber"/>
            <w:rFonts w:ascii="Arial" w:hAnsi="Arial" w:cs="Arial"/>
            <w:noProof/>
          </w:rPr>
          <w:t>1</w:t>
        </w:r>
        <w:r w:rsidRPr="004D402D">
          <w:rPr>
            <w:rStyle w:val="PageNumber"/>
            <w:rFonts w:ascii="Arial" w:hAnsi="Arial" w:cs="Arial"/>
          </w:rPr>
          <w:fldChar w:fldCharType="end"/>
        </w:r>
      </w:p>
    </w:sdtContent>
  </w:sdt>
  <w:p w:rsidR="004D402D" w:rsidRPr="004D402D" w:rsidRDefault="004D402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D05" w:rsidRDefault="00934D05" w:rsidP="004D402D">
      <w:pPr>
        <w:spacing w:line="240" w:lineRule="auto"/>
      </w:pPr>
      <w:r>
        <w:separator/>
      </w:r>
    </w:p>
  </w:footnote>
  <w:footnote w:type="continuationSeparator" w:id="0">
    <w:p w:rsidR="00934D05" w:rsidRDefault="00934D05" w:rsidP="004D40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E0DFC"/>
    <w:multiLevelType w:val="hybridMultilevel"/>
    <w:tmpl w:val="1E421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43"/>
    <w:rsid w:val="00081F6B"/>
    <w:rsid w:val="000C67B1"/>
    <w:rsid w:val="000C6B29"/>
    <w:rsid w:val="001C2D8C"/>
    <w:rsid w:val="001E569A"/>
    <w:rsid w:val="00263EC6"/>
    <w:rsid w:val="002A2490"/>
    <w:rsid w:val="002B2221"/>
    <w:rsid w:val="00346B63"/>
    <w:rsid w:val="00351008"/>
    <w:rsid w:val="004D402D"/>
    <w:rsid w:val="00537A01"/>
    <w:rsid w:val="0056027E"/>
    <w:rsid w:val="005F3F1D"/>
    <w:rsid w:val="006A6490"/>
    <w:rsid w:val="00764DDC"/>
    <w:rsid w:val="007763B6"/>
    <w:rsid w:val="007A3CB3"/>
    <w:rsid w:val="007B7769"/>
    <w:rsid w:val="008807BD"/>
    <w:rsid w:val="00910D59"/>
    <w:rsid w:val="009164D9"/>
    <w:rsid w:val="0092106A"/>
    <w:rsid w:val="00932C01"/>
    <w:rsid w:val="00934D05"/>
    <w:rsid w:val="00951616"/>
    <w:rsid w:val="009A01F6"/>
    <w:rsid w:val="00A50183"/>
    <w:rsid w:val="00A870A7"/>
    <w:rsid w:val="00AA252B"/>
    <w:rsid w:val="00AD193C"/>
    <w:rsid w:val="00B06B15"/>
    <w:rsid w:val="00B129C5"/>
    <w:rsid w:val="00B47931"/>
    <w:rsid w:val="00B5490A"/>
    <w:rsid w:val="00C75947"/>
    <w:rsid w:val="00C94BB8"/>
    <w:rsid w:val="00D0304A"/>
    <w:rsid w:val="00D0415B"/>
    <w:rsid w:val="00D06061"/>
    <w:rsid w:val="00D33F3E"/>
    <w:rsid w:val="00D52EA4"/>
    <w:rsid w:val="00DC1048"/>
    <w:rsid w:val="00E16E43"/>
    <w:rsid w:val="00E76B8B"/>
    <w:rsid w:val="00E76D02"/>
    <w:rsid w:val="00F8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B8D8A2"/>
  <w15:chartTrackingRefBased/>
  <w15:docId w15:val="{3CEA6925-FED8-944A-801B-1A7146B4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Body CS)"/>
        <w:kern w:val="2"/>
        <w:sz w:val="23"/>
        <w:szCs w:val="24"/>
        <w:lang w:val="en-G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40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2D"/>
  </w:style>
  <w:style w:type="character" w:styleId="PageNumber">
    <w:name w:val="page number"/>
    <w:basedOn w:val="DefaultParagraphFont"/>
    <w:uiPriority w:val="99"/>
    <w:semiHidden/>
    <w:unhideWhenUsed/>
    <w:rsid w:val="004D402D"/>
  </w:style>
  <w:style w:type="paragraph" w:styleId="Header">
    <w:name w:val="header"/>
    <w:basedOn w:val="Normal"/>
    <w:link w:val="HeaderChar"/>
    <w:uiPriority w:val="99"/>
    <w:unhideWhenUsed/>
    <w:rsid w:val="004D40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rgiosntais/Library/Group%20Containers/UBF8T346G9.Office/User%20Content.localized/Templates.localized/&#913;&#957;&#945;&#966;&#959;&#961;&#945;&#76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Αναφορά.dotx</Template>
  <TotalTime>46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Ntais</dc:creator>
  <cp:keywords/>
  <dc:description/>
  <cp:lastModifiedBy>Asterios Ntais</cp:lastModifiedBy>
  <cp:revision>3</cp:revision>
  <dcterms:created xsi:type="dcterms:W3CDTF">2023-10-20T09:17:00Z</dcterms:created>
  <dcterms:modified xsi:type="dcterms:W3CDTF">2023-10-23T11:11:00Z</dcterms:modified>
</cp:coreProperties>
</file>